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5E3" w:rsidRPr="0096049B" w:rsidRDefault="00E1395E" w:rsidP="00E1395E">
      <w:pPr>
        <w:pStyle w:val="3"/>
        <w:shd w:val="clear" w:color="auto" w:fill="FFFFFF"/>
        <w:spacing w:before="0" w:after="0"/>
        <w:jc w:val="center"/>
        <w:rPr>
          <w:rStyle w:val="a3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96049B">
        <w:rPr>
          <w:rStyle w:val="a3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Памятка </w:t>
      </w:r>
    </w:p>
    <w:p w:rsidR="00E1395E" w:rsidRPr="0096049B" w:rsidRDefault="00E1395E" w:rsidP="00E1395E">
      <w:pPr>
        <w:pStyle w:val="3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6049B">
        <w:rPr>
          <w:rStyle w:val="a3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населению по безопасному обращению с газом в быту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>Нередки случаи, когда нарушение требований правил безопасности при обращении с бытовым газом и эксплуатации газовых приборов приводит к трагическим последствиям. В связи с этим напоминаем  правила безопасного обращения с газом в быту</w:t>
      </w:r>
      <w:r w:rsidR="00022CF2" w:rsidRPr="0096049B">
        <w:t>.</w:t>
      </w:r>
    </w:p>
    <w:p w:rsidR="0096049B" w:rsidRPr="0096049B" w:rsidRDefault="00022CF2" w:rsidP="00E74586">
      <w:pPr>
        <w:shd w:val="clear" w:color="auto" w:fill="FFFFFF"/>
        <w:spacing w:line="231" w:lineRule="atLeast"/>
        <w:ind w:firstLine="709"/>
        <w:jc w:val="both"/>
      </w:pPr>
      <w:r w:rsidRPr="0096049B">
        <w:rPr>
          <w:b/>
        </w:rPr>
        <w:t>К эксплуатации допускается</w:t>
      </w:r>
      <w:r w:rsidRPr="0096049B">
        <w:t xml:space="preserve"> только исправное газовое оборудование заводского изготовления. </w:t>
      </w:r>
      <w:r w:rsidR="0096049B" w:rsidRPr="0096049B">
        <w:t>Газовые плиты должны соответствовать техническим требованиям, установленным ГОСТ 33998-2016.</w:t>
      </w:r>
    </w:p>
    <w:p w:rsidR="00E74586" w:rsidRPr="0096049B" w:rsidRDefault="0091172F" w:rsidP="00E74586">
      <w:pPr>
        <w:shd w:val="clear" w:color="auto" w:fill="FFFFFF"/>
        <w:spacing w:line="231" w:lineRule="atLeast"/>
        <w:ind w:firstLine="709"/>
        <w:jc w:val="both"/>
      </w:pPr>
      <w:r w:rsidRPr="0096049B">
        <w:t>Мест</w:t>
      </w:r>
      <w:r w:rsidR="00F61226" w:rsidRPr="0096049B">
        <w:t>о</w:t>
      </w:r>
      <w:r w:rsidRPr="0096049B">
        <w:t xml:space="preserve"> установки газо</w:t>
      </w:r>
      <w:r w:rsidR="00F61226" w:rsidRPr="0096049B">
        <w:t>вого</w:t>
      </w:r>
      <w:r w:rsidRPr="0096049B">
        <w:t xml:space="preserve"> оборудования должн</w:t>
      </w:r>
      <w:r w:rsidR="00F61226" w:rsidRPr="0096049B">
        <w:t>о</w:t>
      </w:r>
      <w:r w:rsidRPr="0096049B">
        <w:t xml:space="preserve"> быть </w:t>
      </w:r>
      <w:r w:rsidR="00F61226" w:rsidRPr="0096049B">
        <w:t>осмотрено представителями специализированной организации, осуществляющей техническое обслуживание газового оборудования</w:t>
      </w:r>
      <w:r w:rsidRPr="0096049B">
        <w:t>.</w:t>
      </w:r>
      <w:r w:rsidR="00E74586" w:rsidRPr="0096049B">
        <w:t xml:space="preserve"> Проверка герметичности газового оборудования, трубопроводов и шлангов подачи газа проводится с использованием мыльного раствора. Там, где газ выходит, будут видны пузырьки. </w:t>
      </w:r>
    </w:p>
    <w:p w:rsidR="00E74586" w:rsidRPr="0096049B" w:rsidRDefault="00E74586" w:rsidP="00E74586">
      <w:pPr>
        <w:shd w:val="clear" w:color="auto" w:fill="FFFFFF"/>
        <w:spacing w:line="231" w:lineRule="atLeast"/>
        <w:ind w:firstLine="709"/>
        <w:jc w:val="both"/>
        <w:rPr>
          <w:b/>
        </w:rPr>
      </w:pPr>
      <w:r w:rsidRPr="0096049B">
        <w:rPr>
          <w:b/>
        </w:rPr>
        <w:t>Устранением неполадок всегда должны заниматься специалисты!</w:t>
      </w:r>
    </w:p>
    <w:p w:rsidR="00022CF2" w:rsidRPr="0096049B" w:rsidRDefault="00EE3EAF" w:rsidP="00E1395E">
      <w:pPr>
        <w:shd w:val="clear" w:color="auto" w:fill="FFFFFF"/>
        <w:spacing w:line="231" w:lineRule="atLeast"/>
        <w:ind w:firstLine="709"/>
        <w:jc w:val="both"/>
      </w:pPr>
      <w:r w:rsidRPr="0096049B">
        <w:t>Правила обеспечения безопасности при использовании внутридомового и внутриквартирного газового оборудования утверждены постановлением Правительства Российской Федерации от 14.05.2013 № 410</w:t>
      </w:r>
      <w:r w:rsidR="00F61226" w:rsidRPr="0096049B">
        <w:t xml:space="preserve">. 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  <w:rPr>
          <w:b/>
        </w:rPr>
      </w:pPr>
      <w:r w:rsidRPr="0096049B">
        <w:rPr>
          <w:b/>
        </w:rPr>
        <w:t xml:space="preserve"> </w:t>
      </w:r>
      <w:r w:rsidR="00E74586" w:rsidRPr="0096049B">
        <w:rPr>
          <w:b/>
        </w:rPr>
        <w:t>При появлении запаха газа в помещении необходимо</w:t>
      </w:r>
      <w:r w:rsidRPr="0096049B">
        <w:rPr>
          <w:b/>
        </w:rPr>
        <w:t>: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>- немедленно прекратите пользоваться газовыми приборами, перекройте кран подачи газа (специальный вентиль на газовой трубе);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>- откройте окна, чтобы проветрить помещение;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rPr>
          <w:color w:val="000000"/>
          <w:bdr w:val="none" w:sz="0" w:space="0" w:color="auto" w:frame="1"/>
        </w:rPr>
        <w:t>- примите меры по удалению людей из загазованной среды</w:t>
      </w:r>
      <w:r w:rsidRPr="0096049B">
        <w:t>;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 xml:space="preserve">- ни в коем случае не </w:t>
      </w:r>
      <w:r w:rsidR="009F2E93" w:rsidRPr="0096049B">
        <w:t>пользуйтесь открытым огнем</w:t>
      </w:r>
      <w:r w:rsidRPr="0096049B">
        <w:t xml:space="preserve">, </w:t>
      </w:r>
      <w:r w:rsidR="009F2E93" w:rsidRPr="0096049B">
        <w:t>не включайте и не выключайте</w:t>
      </w:r>
      <w:r w:rsidRPr="0096049B">
        <w:rPr>
          <w:color w:val="000000"/>
          <w:bdr w:val="none" w:sz="0" w:space="0" w:color="auto" w:frame="1"/>
        </w:rPr>
        <w:t xml:space="preserve"> электроосвещени</w:t>
      </w:r>
      <w:r w:rsidR="009F2E93" w:rsidRPr="0096049B">
        <w:rPr>
          <w:color w:val="000000"/>
          <w:bdr w:val="none" w:sz="0" w:space="0" w:color="auto" w:frame="1"/>
        </w:rPr>
        <w:t>е</w:t>
      </w:r>
      <w:r w:rsidRPr="0096049B">
        <w:rPr>
          <w:color w:val="000000"/>
          <w:bdr w:val="none" w:sz="0" w:space="0" w:color="auto" w:frame="1"/>
        </w:rPr>
        <w:t xml:space="preserve"> и электроприбор</w:t>
      </w:r>
      <w:r w:rsidR="009F2E93" w:rsidRPr="0096049B">
        <w:rPr>
          <w:color w:val="000000"/>
          <w:bdr w:val="none" w:sz="0" w:space="0" w:color="auto" w:frame="1"/>
        </w:rPr>
        <w:t>ы</w:t>
      </w:r>
      <w:r w:rsidRPr="0096049B">
        <w:rPr>
          <w:rFonts w:ascii="Verdana" w:hAnsi="Verdana" w:cs="Arial"/>
          <w:color w:val="000000"/>
          <w:bdr w:val="none" w:sz="0" w:space="0" w:color="auto" w:frame="1"/>
        </w:rPr>
        <w:t xml:space="preserve"> </w:t>
      </w:r>
      <w:r w:rsidRPr="0096049B">
        <w:t>(искра, возникшая при включении-выключении, приведет к взрыву);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 xml:space="preserve">- немедленно </w:t>
      </w:r>
      <w:r w:rsidR="00DF1413" w:rsidRPr="0096049B">
        <w:t xml:space="preserve">сообщите об утечке газа по телефону </w:t>
      </w:r>
      <w:r w:rsidR="00DF1413" w:rsidRPr="0096049B">
        <w:rPr>
          <w:b/>
        </w:rPr>
        <w:t xml:space="preserve">«112», </w:t>
      </w:r>
      <w:r w:rsidRPr="0096049B">
        <w:t>выз</w:t>
      </w:r>
      <w:r w:rsidR="00DF1413" w:rsidRPr="0096049B">
        <w:t xml:space="preserve">овите </w:t>
      </w:r>
      <w:r w:rsidRPr="0096049B">
        <w:t xml:space="preserve">аварийную службу газа по </w:t>
      </w:r>
      <w:r w:rsidR="001C374C" w:rsidRPr="0096049B">
        <w:t xml:space="preserve">мобильному </w:t>
      </w:r>
      <w:r w:rsidRPr="0096049B">
        <w:t xml:space="preserve">телефону </w:t>
      </w:r>
      <w:r w:rsidRPr="0096049B">
        <w:rPr>
          <w:b/>
        </w:rPr>
        <w:t>«</w:t>
      </w:r>
      <w:r w:rsidR="001C374C" w:rsidRPr="0096049B">
        <w:rPr>
          <w:b/>
        </w:rPr>
        <w:t>1</w:t>
      </w:r>
      <w:r w:rsidRPr="0096049B">
        <w:rPr>
          <w:b/>
        </w:rPr>
        <w:t>04»</w:t>
      </w:r>
      <w:r w:rsidR="00022CF2" w:rsidRPr="0096049B">
        <w:rPr>
          <w:b/>
        </w:rPr>
        <w:t xml:space="preserve"> </w:t>
      </w:r>
      <w:r w:rsidRPr="0096049B">
        <w:t xml:space="preserve">(при этом вызов аварийной службы необходимо осуществлять из </w:t>
      </w:r>
      <w:proofErr w:type="spellStart"/>
      <w:r w:rsidRPr="0096049B">
        <w:t>незагазованного</w:t>
      </w:r>
      <w:proofErr w:type="spellEnd"/>
      <w:r w:rsidRPr="0096049B">
        <w:t xml:space="preserve"> места);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  <w:r w:rsidRPr="0096049B">
        <w:t>- покин</w:t>
      </w:r>
      <w:r w:rsidR="00E74586" w:rsidRPr="0096049B">
        <w:t>ьте</w:t>
      </w:r>
      <w:r w:rsidRPr="0096049B">
        <w:t xml:space="preserve"> помещение и предупредит</w:t>
      </w:r>
      <w:r w:rsidR="00E74586" w:rsidRPr="0096049B">
        <w:t>е</w:t>
      </w:r>
      <w:r w:rsidRPr="0096049B">
        <w:t xml:space="preserve"> соседей.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  <w:rPr>
          <w:b/>
        </w:rPr>
      </w:pPr>
      <w:r w:rsidRPr="0096049B">
        <w:rPr>
          <w:b/>
        </w:rPr>
        <w:t>С целью недопущения взрывов бытового газа следует:</w:t>
      </w:r>
    </w:p>
    <w:p w:rsidR="00E1395E" w:rsidRPr="0096049B" w:rsidRDefault="0096049B" w:rsidP="00E74586">
      <w:pPr>
        <w:wordWrap w:val="0"/>
        <w:ind w:left="60" w:right="60" w:firstLine="649"/>
        <w:jc w:val="both"/>
      </w:pPr>
      <w:r w:rsidRPr="0096049B">
        <w:t xml:space="preserve">- </w:t>
      </w:r>
      <w:r w:rsidR="00E1395E" w:rsidRPr="0096049B">
        <w:t> </w:t>
      </w:r>
      <w:r w:rsidRPr="0096049B">
        <w:t>п</w:t>
      </w:r>
      <w:r w:rsidR="00E1395E" w:rsidRPr="0096049B">
        <w:t xml:space="preserve">олучить инструктаж </w:t>
      </w:r>
      <w:r w:rsidR="00E74586" w:rsidRPr="0096049B">
        <w:t>в специализированной организации</w:t>
      </w:r>
      <w:r w:rsidR="00E1395E" w:rsidRPr="0096049B">
        <w:t xml:space="preserve"> по</w:t>
      </w:r>
      <w:r w:rsidRPr="0096049B">
        <w:t xml:space="preserve"> правилам безопасности </w:t>
      </w:r>
      <w:r w:rsidR="00E74586" w:rsidRPr="0096049B">
        <w:t>при</w:t>
      </w:r>
      <w:r w:rsidR="00E1395E" w:rsidRPr="0096049B">
        <w:t xml:space="preserve"> эксплуатации газового оборудования;</w:t>
      </w:r>
    </w:p>
    <w:p w:rsidR="00E1395E" w:rsidRPr="0096049B" w:rsidRDefault="0096049B" w:rsidP="00E74586">
      <w:pPr>
        <w:shd w:val="clear" w:color="auto" w:fill="FFFFFF"/>
        <w:spacing w:line="231" w:lineRule="atLeast"/>
        <w:ind w:firstLine="649"/>
        <w:jc w:val="both"/>
      </w:pPr>
      <w:r w:rsidRPr="0096049B">
        <w:t xml:space="preserve">- </w:t>
      </w:r>
      <w:r w:rsidR="00E1395E" w:rsidRPr="0096049B">
        <w:t> </w:t>
      </w:r>
      <w:r w:rsidRPr="0096049B">
        <w:t>п</w:t>
      </w:r>
      <w:r w:rsidR="00E1395E" w:rsidRPr="0096049B">
        <w:t>оруч</w:t>
      </w:r>
      <w:r w:rsidR="00E74586" w:rsidRPr="0096049B">
        <w:t>а</w:t>
      </w:r>
      <w:r w:rsidR="00E1395E" w:rsidRPr="0096049B">
        <w:t xml:space="preserve">ть установку, наладку, ремонт </w:t>
      </w:r>
      <w:r w:rsidRPr="0096049B">
        <w:t xml:space="preserve">и техническое обслуживание </w:t>
      </w:r>
      <w:r w:rsidR="00E1395E" w:rsidRPr="0096049B">
        <w:t xml:space="preserve">газовых приборов и оборудования </w:t>
      </w:r>
      <w:r w:rsidRPr="0096049B">
        <w:t xml:space="preserve">только работникам </w:t>
      </w:r>
      <w:proofErr w:type="gramStart"/>
      <w:r w:rsidR="00E74586" w:rsidRPr="0096049B">
        <w:t>специализированной</w:t>
      </w:r>
      <w:proofErr w:type="gramEnd"/>
      <w:r w:rsidR="00E74586" w:rsidRPr="0096049B">
        <w:t xml:space="preserve"> организации</w:t>
      </w:r>
      <w:r w:rsidR="00E1395E" w:rsidRPr="0096049B">
        <w:t>;</w:t>
      </w:r>
    </w:p>
    <w:p w:rsidR="00E1395E" w:rsidRPr="0096049B" w:rsidRDefault="0096049B" w:rsidP="00E74586">
      <w:pPr>
        <w:shd w:val="clear" w:color="auto" w:fill="FFFFFF"/>
        <w:spacing w:line="231" w:lineRule="atLeast"/>
        <w:ind w:firstLine="649"/>
        <w:jc w:val="both"/>
      </w:pPr>
      <w:r w:rsidRPr="0096049B">
        <w:t>- эк</w:t>
      </w:r>
      <w:r w:rsidR="00E1395E" w:rsidRPr="0096049B">
        <w:t>сплуатировать только исправные газовые приборы;</w:t>
      </w:r>
    </w:p>
    <w:p w:rsidR="00E1395E" w:rsidRPr="0096049B" w:rsidRDefault="0096049B" w:rsidP="00E74586">
      <w:pPr>
        <w:shd w:val="clear" w:color="auto" w:fill="FFFFFF"/>
        <w:spacing w:line="231" w:lineRule="atLeast"/>
        <w:ind w:firstLine="649"/>
        <w:jc w:val="both"/>
      </w:pPr>
      <w:r w:rsidRPr="0096049B">
        <w:t>- н</w:t>
      </w:r>
      <w:r w:rsidR="00E1395E" w:rsidRPr="0096049B">
        <w:t>е допускать случаев утечки газа в помещении;</w:t>
      </w:r>
    </w:p>
    <w:p w:rsidR="00E1395E" w:rsidRPr="0096049B" w:rsidRDefault="0096049B" w:rsidP="00E74586">
      <w:pPr>
        <w:shd w:val="clear" w:color="auto" w:fill="FFFFFF"/>
        <w:spacing w:line="231" w:lineRule="atLeast"/>
        <w:ind w:firstLine="649"/>
        <w:jc w:val="both"/>
      </w:pPr>
      <w:r w:rsidRPr="0096049B">
        <w:t>- и</w:t>
      </w:r>
      <w:r w:rsidR="00E1395E" w:rsidRPr="0096049B">
        <w:t>сключить допуск к газовым приборам</w:t>
      </w:r>
      <w:r w:rsidRPr="0096049B">
        <w:t xml:space="preserve"> детей и лиц, не прошедших инструктажа по безопасности</w:t>
      </w:r>
      <w:r w:rsidR="00E1395E" w:rsidRPr="0096049B">
        <w:t>;</w:t>
      </w:r>
    </w:p>
    <w:p w:rsidR="00E1395E" w:rsidRDefault="0096049B" w:rsidP="00E74586">
      <w:pPr>
        <w:shd w:val="clear" w:color="auto" w:fill="FFFFFF"/>
        <w:spacing w:line="231" w:lineRule="atLeast"/>
        <w:ind w:firstLine="649"/>
        <w:jc w:val="both"/>
      </w:pPr>
      <w:r w:rsidRPr="0096049B">
        <w:t>- с</w:t>
      </w:r>
      <w:r w:rsidR="00E1395E" w:rsidRPr="0096049B">
        <w:t>облюдать последовательность включения газовых приборов: сначала зажгите спичку, а затем откройте подачу газа.</w:t>
      </w:r>
    </w:p>
    <w:p w:rsidR="0096049B" w:rsidRPr="0096049B" w:rsidRDefault="0096049B" w:rsidP="00E74586">
      <w:pPr>
        <w:shd w:val="clear" w:color="auto" w:fill="FFFFFF"/>
        <w:spacing w:line="231" w:lineRule="atLeast"/>
        <w:ind w:firstLine="649"/>
        <w:jc w:val="both"/>
      </w:pPr>
    </w:p>
    <w:p w:rsidR="00E1395E" w:rsidRDefault="00E1395E" w:rsidP="0096049B">
      <w:pPr>
        <w:shd w:val="clear" w:color="auto" w:fill="FFFFFF"/>
        <w:spacing w:line="231" w:lineRule="atLeast"/>
        <w:ind w:firstLine="709"/>
        <w:jc w:val="center"/>
        <w:rPr>
          <w:b/>
        </w:rPr>
      </w:pPr>
      <w:r w:rsidRPr="0096049B">
        <w:rPr>
          <w:b/>
        </w:rPr>
        <w:t>Помните: взрыв бытового газа в помещении может стать причиной обрушения здания, возникновения пожара, травмирования и гибели людей.</w:t>
      </w:r>
    </w:p>
    <w:p w:rsidR="0096049B" w:rsidRPr="0096049B" w:rsidRDefault="0096049B" w:rsidP="00E1395E">
      <w:pPr>
        <w:shd w:val="clear" w:color="auto" w:fill="FFFFFF"/>
        <w:spacing w:line="231" w:lineRule="atLeast"/>
        <w:ind w:firstLine="709"/>
        <w:jc w:val="both"/>
        <w:rPr>
          <w:b/>
        </w:rPr>
      </w:pPr>
    </w:p>
    <w:p w:rsidR="00E1395E" w:rsidRPr="0096049B" w:rsidRDefault="00E1395E" w:rsidP="0096049B">
      <w:pPr>
        <w:shd w:val="clear" w:color="auto" w:fill="FFFFFF"/>
        <w:spacing w:line="231" w:lineRule="atLeast"/>
        <w:ind w:firstLine="709"/>
        <w:jc w:val="center"/>
        <w:rPr>
          <w:b/>
        </w:rPr>
      </w:pPr>
      <w:r w:rsidRPr="0096049B">
        <w:rPr>
          <w:b/>
        </w:rPr>
        <w:t>При взрыве газа звоните по телефон</w:t>
      </w:r>
      <w:r w:rsidR="0096049B" w:rsidRPr="0096049B">
        <w:rPr>
          <w:b/>
        </w:rPr>
        <w:t>ам</w:t>
      </w:r>
      <w:r w:rsidRPr="0096049B">
        <w:rPr>
          <w:b/>
        </w:rPr>
        <w:t xml:space="preserve"> «</w:t>
      </w:r>
      <w:r w:rsidR="00F52E77" w:rsidRPr="0096049B">
        <w:rPr>
          <w:b/>
        </w:rPr>
        <w:t>1</w:t>
      </w:r>
      <w:r w:rsidR="0096049B">
        <w:rPr>
          <w:b/>
        </w:rPr>
        <w:t>01»</w:t>
      </w:r>
      <w:r w:rsidR="0096049B" w:rsidRPr="0096049B">
        <w:rPr>
          <w:b/>
        </w:rPr>
        <w:t>, «112»</w:t>
      </w:r>
    </w:p>
    <w:p w:rsidR="00E1395E" w:rsidRPr="0096049B" w:rsidRDefault="00E1395E" w:rsidP="00E1395E">
      <w:pPr>
        <w:shd w:val="clear" w:color="auto" w:fill="FFFFFF"/>
        <w:spacing w:line="231" w:lineRule="atLeast"/>
        <w:ind w:firstLine="709"/>
        <w:jc w:val="both"/>
      </w:pPr>
    </w:p>
    <w:p w:rsidR="00E81CFB" w:rsidRPr="0096049B" w:rsidRDefault="00E1395E" w:rsidP="00E81CFB">
      <w:pPr>
        <w:jc w:val="center"/>
      </w:pPr>
      <w:r w:rsidRPr="0096049B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4196715</wp:posOffset>
            </wp:positionV>
            <wp:extent cx="6621145" cy="4794250"/>
            <wp:effectExtent l="19050" t="0" r="825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9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4272915</wp:posOffset>
            </wp:positionV>
            <wp:extent cx="6621145" cy="4718050"/>
            <wp:effectExtent l="1905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71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-521970</wp:posOffset>
            </wp:positionH>
            <wp:positionV relativeFrom="paragraph">
              <wp:posOffset>5969635</wp:posOffset>
            </wp:positionV>
            <wp:extent cx="6626225" cy="3860800"/>
            <wp:effectExtent l="1905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49B">
        <w:t xml:space="preserve">Управление ЧС </w:t>
      </w:r>
      <w:proofErr w:type="gramStart"/>
      <w:r w:rsidRPr="0096049B">
        <w:t>Администрации</w:t>
      </w:r>
      <w:proofErr w:type="gramEnd"/>
      <w:r w:rsidRPr="0096049B">
        <w:t xml:space="preserve"> ЗАТО Северск</w:t>
      </w:r>
    </w:p>
    <w:p w:rsidR="0075050C" w:rsidRPr="0096049B" w:rsidRDefault="00E1395E" w:rsidP="00E81CFB">
      <w:pPr>
        <w:jc w:val="center"/>
      </w:pPr>
      <w:r w:rsidRPr="0096049B">
        <w:t xml:space="preserve">Курсы ГО МКУ </w:t>
      </w:r>
      <w:proofErr w:type="gramStart"/>
      <w:r w:rsidRPr="0096049B">
        <w:t>ЕДДС</w:t>
      </w:r>
      <w:proofErr w:type="gramEnd"/>
      <w:r w:rsidRPr="0096049B">
        <w:t xml:space="preserve"> ЗАТО Северск</w:t>
      </w:r>
    </w:p>
    <w:p w:rsidR="00DF1413" w:rsidRDefault="00DF1413" w:rsidP="00E1395E">
      <w:pPr>
        <w:ind w:firstLine="709"/>
        <w:rPr>
          <w:sz w:val="26"/>
          <w:szCs w:val="26"/>
        </w:rPr>
      </w:pPr>
    </w:p>
    <w:p w:rsidR="00DF1413" w:rsidRDefault="00DF1413" w:rsidP="00DF1413">
      <w:r>
        <w:rPr>
          <w:noProof/>
        </w:rPr>
        <w:lastRenderedPageBreak/>
        <w:drawing>
          <wp:inline distT="0" distB="0" distL="0" distR="0">
            <wp:extent cx="5712287" cy="4047568"/>
            <wp:effectExtent l="19050" t="0" r="2713" b="0"/>
            <wp:docPr id="1" name="Рисунок 1" descr="Правила эксплуатации газовы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эксплуатации газовых приборов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127" cy="404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413" w:rsidRDefault="00DF1413" w:rsidP="00DF1413"/>
    <w:p w:rsidR="00DF1413" w:rsidRDefault="00DF1413" w:rsidP="00DF1413">
      <w:r>
        <w:rPr>
          <w:noProof/>
        </w:rPr>
        <w:pict>
          <v:rect id="_x0000_s1026" style="position:absolute;margin-left:160.4pt;margin-top:237.2pt;width:147.3pt;height:41.9pt;z-index:251669504" fillcolor="#ff6" strokecolor="#fabf8f [1945]" strokeweight="1pt">
            <v:fill color2="#fbd4b4 [1305]"/>
            <v:shadow on="t" type="perspective" color="#974706 [1609]" opacity=".5" offset="1pt" offset2="-3pt"/>
            <v:textbox style="mso-next-textbox:#_x0000_s1026">
              <w:txbxContent>
                <w:p w:rsidR="00F61226" w:rsidRPr="00DF1413" w:rsidRDefault="00F61226" w:rsidP="00DF1413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F1413">
                    <w:rPr>
                      <w:rFonts w:asciiTheme="minorHAnsi" w:hAnsiTheme="minorHAnsi" w:cstheme="minorHAnsi"/>
                      <w:b/>
                    </w:rPr>
                    <w:t>Правила использования газового котла</w:t>
                  </w:r>
                </w:p>
              </w:txbxContent>
            </v:textbox>
          </v:rect>
        </w:pict>
      </w:r>
      <w:r>
        <w:rPr>
          <w:noProof/>
        </w:rPr>
        <w:drawing>
          <wp:inline distT="0" distB="0" distL="0" distR="0">
            <wp:extent cx="5712286" cy="3589122"/>
            <wp:effectExtent l="19050" t="0" r="2714" b="0"/>
            <wp:docPr id="12" name="Рисунок 7" descr="Правила при использовании газовы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авила при использовании газовых приборов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126" cy="359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413" w:rsidRDefault="00DF1413" w:rsidP="00E1395E">
      <w:pPr>
        <w:ind w:firstLine="709"/>
      </w:pPr>
    </w:p>
    <w:p w:rsidR="00DF1413" w:rsidRDefault="00DF1413" w:rsidP="00DF1413">
      <w:r>
        <w:rPr>
          <w:noProof/>
        </w:rPr>
        <w:drawing>
          <wp:inline distT="0" distB="0" distL="0" distR="0">
            <wp:extent cx="5710555" cy="764540"/>
            <wp:effectExtent l="19050" t="0" r="4445" b="0"/>
            <wp:docPr id="11" name="Рисунок 4" descr="Действия при запахе газа в помещ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йствия при запахе газа в помещен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1413" w:rsidSect="0096049B">
      <w:pgSz w:w="11906" w:h="16838"/>
      <w:pgMar w:top="851" w:right="567" w:bottom="99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2F76"/>
    <w:multiLevelType w:val="hybridMultilevel"/>
    <w:tmpl w:val="2A38E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1395E"/>
    <w:rsid w:val="00022CF2"/>
    <w:rsid w:val="001C374C"/>
    <w:rsid w:val="002644A8"/>
    <w:rsid w:val="002C3469"/>
    <w:rsid w:val="004F75E3"/>
    <w:rsid w:val="0075050C"/>
    <w:rsid w:val="0091172F"/>
    <w:rsid w:val="0096049B"/>
    <w:rsid w:val="009F2E93"/>
    <w:rsid w:val="00AC51A8"/>
    <w:rsid w:val="00BB2E8A"/>
    <w:rsid w:val="00DF1413"/>
    <w:rsid w:val="00E1395E"/>
    <w:rsid w:val="00E74586"/>
    <w:rsid w:val="00E81CFB"/>
    <w:rsid w:val="00EE3EAF"/>
    <w:rsid w:val="00F03672"/>
    <w:rsid w:val="00F34943"/>
    <w:rsid w:val="00F52E77"/>
    <w:rsid w:val="00F61226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ff6"/>
      <o:colormenu v:ext="edit" fillcolor="#f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95E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outlineLvl w:val="0"/>
    </w:pPr>
    <w:rPr>
      <w:rFonts w:eastAsiaTheme="majorEastAsia" w:cstheme="majorBidi"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E1395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E1395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Strong"/>
    <w:basedOn w:val="a0"/>
    <w:qFormat/>
    <w:rsid w:val="00E1395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F14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4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3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3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7</cp:revision>
  <dcterms:created xsi:type="dcterms:W3CDTF">2018-11-06T02:25:00Z</dcterms:created>
  <dcterms:modified xsi:type="dcterms:W3CDTF">2018-11-07T05:26:00Z</dcterms:modified>
</cp:coreProperties>
</file>