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8A" w:rsidRPr="0082258A" w:rsidRDefault="0082258A" w:rsidP="0082258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2258A">
        <w:rPr>
          <w:rFonts w:ascii="Times New Roman" w:hAnsi="Times New Roman" w:cs="Times New Roman"/>
          <w:sz w:val="24"/>
          <w:szCs w:val="24"/>
        </w:rPr>
        <w:br/>
      </w:r>
    </w:p>
    <w:p w:rsidR="0082258A" w:rsidRPr="0082258A" w:rsidRDefault="0082258A" w:rsidP="008225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ЗАКРЫТОЕ АДМИНИСТРАТИВНО-ТЕРРИТОРИАЛЬНОЕ ОБРАЗОВАНИЕ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СЕВЕРСК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ЗАКРЫТОГО АДМИНИСТРАТИВНО-ТЕРРИТОРИАЛЬНОГО ОБРАЗОВАНИЯ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СЕВЕРСК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от 30 августа 2010 г. N 2298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ОБ УТВЕРЖДЕНИИ ПОЛОЖЕНИЯ О РЕЗЕРВНОМ ФОНДЕ АДМИНИСТРАЦИИ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ЗАТО СЕВЕРСК ПО ПРЕДУПРЕЖДЕНИЮ, ЛИКВИДАЦИИ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СИТУАЦИЙ И ПОСЛЕДСТВИЙ СТИХИЙНЫХ БЕДСТВИЙ</w:t>
      </w:r>
    </w:p>
    <w:p w:rsidR="0082258A" w:rsidRPr="0082258A" w:rsidRDefault="0082258A" w:rsidP="0082258A">
      <w:pPr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258A" w:rsidRPr="008225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</w:t>
            </w:r>
            <w:proofErr w:type="gramStart"/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Администрации</w:t>
            </w:r>
            <w:proofErr w:type="gramEnd"/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ЗАТО Северск</w:t>
            </w:r>
          </w:p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21.10.2010 </w:t>
            </w:r>
            <w:hyperlink r:id="rId5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2898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27.05.2011 </w:t>
            </w:r>
            <w:hyperlink r:id="rId6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1088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22.05.2012 </w:t>
            </w:r>
            <w:hyperlink r:id="rId7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1524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11.07.2013 </w:t>
            </w:r>
            <w:hyperlink r:id="rId8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1739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24.03.2015 </w:t>
            </w:r>
            <w:hyperlink r:id="rId9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554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06.04.2018 </w:t>
            </w:r>
            <w:hyperlink r:id="rId10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624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статьей 81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12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"к" пункта 1 статьи 7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Северск, утвержденного решением Думы ЗАТО Северск от 29.09.2011 N 17/4 "Об утверждении Положения о бюджетном процессе в ЗАТО Северск,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22.05.2012 N 1524)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41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о Резервном фонде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по предупреждению, ликвидации чрезвычайных ситуаций и последствий стихийных бедствий.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2. Данное постановление вступает в силу с 01.09.2010.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3. Опубликовать постановление в газете "Диалог".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4. Контроль за исполнением постановления возложить на </w:t>
      </w:r>
      <w:proofErr w:type="spellStart"/>
      <w:r w:rsidRPr="0082258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2258A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по экономике и финансам </w:t>
      </w:r>
      <w:proofErr w:type="spellStart"/>
      <w:r w:rsidRPr="0082258A">
        <w:rPr>
          <w:rFonts w:ascii="Times New Roman" w:hAnsi="Times New Roman" w:cs="Times New Roman"/>
          <w:sz w:val="24"/>
          <w:szCs w:val="24"/>
        </w:rPr>
        <w:t>Лазичеву</w:t>
      </w:r>
      <w:proofErr w:type="spellEnd"/>
      <w:r w:rsidRPr="0082258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4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11.07.2013 N 1739)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2258A" w:rsidRPr="0082258A" w:rsidRDefault="0082258A" w:rsidP="008225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И.Е.ВОЛКОВ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2258A" w:rsidRPr="0082258A" w:rsidRDefault="0082258A" w:rsidP="008225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2258A" w:rsidRPr="0082258A" w:rsidRDefault="0082258A" w:rsidP="008225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82258A" w:rsidRPr="0082258A" w:rsidRDefault="0082258A" w:rsidP="008225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от 30.08.2010 N 2298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82258A">
        <w:rPr>
          <w:rFonts w:ascii="Times New Roman" w:hAnsi="Times New Roman" w:cs="Times New Roman"/>
          <w:sz w:val="24"/>
          <w:szCs w:val="24"/>
        </w:rPr>
        <w:t>ПОЛОЖЕНИЕ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О РЕЗЕРВНОМ ФОНДЕ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ПО ПРЕДУПРЕЖДЕНИЮ, ЛИКВИДАЦИИ ЧРЕЗВЫЧАЙНЫХ СИТУАЦИЙ</w:t>
      </w:r>
    </w:p>
    <w:p w:rsidR="0082258A" w:rsidRPr="0082258A" w:rsidRDefault="0082258A" w:rsidP="008225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И ПОСЛЕДСТВИЙ СТИХИЙНЫХ БЕДСТВИЙ</w:t>
      </w:r>
    </w:p>
    <w:p w:rsidR="0082258A" w:rsidRPr="0082258A" w:rsidRDefault="0082258A" w:rsidP="0082258A">
      <w:pPr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258A" w:rsidRPr="008225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</w:t>
            </w:r>
            <w:proofErr w:type="gramStart"/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Администрации</w:t>
            </w:r>
            <w:proofErr w:type="gramEnd"/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ЗАТО Северск</w:t>
            </w:r>
          </w:p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21.10.2010 </w:t>
            </w:r>
            <w:hyperlink r:id="rId15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2898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27.05.2011 </w:t>
            </w:r>
            <w:hyperlink r:id="rId16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1088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22.05.2012 </w:t>
            </w:r>
            <w:hyperlink r:id="rId17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1524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11.07.2013 </w:t>
            </w:r>
            <w:hyperlink r:id="rId18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1739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24.03.2015 </w:t>
            </w:r>
            <w:hyperlink r:id="rId19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554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06.04.2018 </w:t>
            </w:r>
            <w:hyperlink r:id="rId20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624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1. Резервный фонд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по предупреждению, ликвидации чрезвычайных ситуаций и последствий стихийных бедствий (далее - Фонд) является резервным фондом Администрации ЗАТО Северск и формируется в расходной части бюджета ЗАТО Северск.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2. Средства Фонда направляются на финансовое обеспечение внеплановых мероприятий по предупреждению, ликвидации чрезвычайных ситуаций и последствий стихийных бедствий на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Северск, указанных в </w:t>
      </w:r>
      <w:hyperlink w:anchor="P67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настоящего Положения и не предусмотренных в бюджете ЗАТО Северск на текущий финансовый год.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II. ФОРМИРОВАНИЕ ФОНДА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3. Размер Фонда ежегодно утверждается решением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 бюджете ЗАТО Северск на очередной финансовый год и плановый период.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ЗАТО Северск от 21.10.2010 </w:t>
      </w:r>
      <w:hyperlink r:id="rId21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N 2898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, от 22.05.2012 </w:t>
      </w:r>
      <w:hyperlink r:id="rId22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N 1524</w:t>
        </w:r>
      </w:hyperlink>
      <w:r w:rsidRPr="0082258A">
        <w:rPr>
          <w:rFonts w:ascii="Times New Roman" w:hAnsi="Times New Roman" w:cs="Times New Roman"/>
          <w:sz w:val="24"/>
          <w:szCs w:val="24"/>
        </w:rPr>
        <w:t>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proofErr w:type="gramStart"/>
      <w:r w:rsidRPr="0082258A">
        <w:rPr>
          <w:rFonts w:ascii="Times New Roman" w:hAnsi="Times New Roman" w:cs="Times New Roman"/>
          <w:sz w:val="24"/>
          <w:szCs w:val="24"/>
        </w:rPr>
        <w:t xml:space="preserve">Размер Фонда рассчитывается в соответствии с </w:t>
      </w:r>
      <w:hyperlink r:id="rId23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определения размеров резервов финансовых ресурсов Томской области на предупреждение и ликвидацию чрезвычайных ситуаций природного и техногенного характера, утвержденной распоряжением Администрации Томской области от 01.12.2010 N 1032-ра "Об утверждении Методики определения размеров резервов финансовых ресурсов Томской области на предупреждение и ликвидацию чрезвычайных ситуаций природного и техногенного характера".</w:t>
      </w:r>
      <w:proofErr w:type="gramEnd"/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27.05.2011 N 1088)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4. Расходы Фонда предусматриваются в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отдельной строкой.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5. Отчет об использовании бюджетных ассигнований Фонда прилагается к годовому отчету об исполнении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25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24.03.2015 N 554)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III. ОСНОВНЫЕ НАПРАВЛЕНИЯ ИСПОЛЬЗОВАНИЯ СРЕДСТВ ФОНДА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82258A">
        <w:rPr>
          <w:rFonts w:ascii="Times New Roman" w:hAnsi="Times New Roman" w:cs="Times New Roman"/>
          <w:sz w:val="24"/>
          <w:szCs w:val="24"/>
        </w:rPr>
        <w:t>6. Средства Фонда используются на финансовое обеспечение следующих мероприятий: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1) проведение разведки в интересах поисково-спасательных и аварийно-спасательных работ в зоне чрезвычайной ситуации;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lastRenderedPageBreak/>
        <w:t>2) проведение поисково-спасательных и аварийно-спасательных работ в зоне чрезвычайной ситуации;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3) проведение неотложных аварийно-спасательных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4) долевое участие в расходах на финансирование мероприятий, проводимых организациями по ликвидации последствий стихийных бедствий и других чрезвычайных ситуаций при недостаточности их собственных финансовых средств на эти цели;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5) закупка, выпуск из муниципального материального резерва, доставка и кратковременное хранение материальных ресурсов для первоочередного жизнеобеспечения пострадавших граждан;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6) создание и восполнение резервов материальных ресурсов для ликвидации чрезвычайных ситуаций;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82258A">
        <w:rPr>
          <w:rFonts w:ascii="Times New Roman" w:hAnsi="Times New Roman" w:cs="Times New Roman"/>
          <w:sz w:val="24"/>
          <w:szCs w:val="24"/>
        </w:rPr>
        <w:t>7) оказание единовременной материальной помощи пострадавшим гражданам;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82258A">
        <w:rPr>
          <w:rFonts w:ascii="Times New Roman" w:hAnsi="Times New Roman" w:cs="Times New Roman"/>
          <w:sz w:val="24"/>
          <w:szCs w:val="24"/>
        </w:rPr>
        <w:t>8) оказание гуманитарной помощи;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82258A">
        <w:rPr>
          <w:rFonts w:ascii="Times New Roman" w:hAnsi="Times New Roman" w:cs="Times New Roman"/>
          <w:sz w:val="24"/>
          <w:szCs w:val="24"/>
        </w:rPr>
        <w:t>9) поощрение лиц, участвующих в ликвидации последствий стихийных бедствий и других чрезвычайных ситуаций;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10) мероприятия по развертыванию и содержанию временных пунктов размещения и питания для эвакуируемых пострадавших граждан в течение необходимого срока, но не более месяца;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11) прочие расходы на эвакуацию населения, его размещение и возвращение после ликвидации чрезвычайных ситуаций в места постоянного проживания;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12) мероприятия по созданию минимально необходимых условий для жизнеобеспечения населения в зонах чрезвычайных ситуаций;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13) обеспечение безопасности населения и сил ликвидации в зонах чрезвычайных ситуаций;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14) инженерное обеспечение ввода и движения сил ликвидации в зонах чрезвычайных ситуаций;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15) возмещение расходов, связанных с привлечением в установленном порядке сил и сре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>я проведения экстренных мероприятий по ликвидации чрезвычайных ситуаций и для оценки причиненного ущерба;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16) мероприятия по охране окружающей среды при ликвидации чрезвычайных ситуаций;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17) проведение иных внеплановых мероприятий, направленных на предупреждение, ликвидацию чрезвычайных ситуаций и последствий стихийных бедствий на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IV. ПОРЯДОК ПРЕДОСТАВЛЕНИЯ СРЕДСТВ ФОНДА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7. Направление средств Фонда осуществляется Финансовым управлением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на основании распоряжений Администрации ЗАТО Северск и в пределах средств, предусмотренных в бюджете ЗАТО Северск на текущий финансовый год и плановый период.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Направление средств Фонда осуществляется путем выделения бюджетных ассигнований главному распорядителю бюджетных сре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>я предоставления получателю средств Фонда.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26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11.07.2013 N 1739)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8. Подготовку проекта распоряжения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 выделении средств Фонда осуществляет Управление по делам защиты населения и территорий от чрезвычайных ситуаций Администрации ЗАТО Северск на основании решения Комиссии по предупреждению и ликвидации чрезвычайных ситуаций и обеспечению пожарной безопасности ЗАТО Северск (далее - Комиссия).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lastRenderedPageBreak/>
        <w:t xml:space="preserve">9. Состав Комиссии и порядок ее функционирования определяется постановлением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Северск. Решения Комиссии принимаются большинством голосов и оформляются протоколом в письменной форме.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Управление по делам защиты населения и территорий от чрезвычайных ситуаций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организует работу Комиссии и является ответственным за оформление протокола.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11.07.2013 N 1739)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10. Получатели средств Фонда направляют на имя председателя Комиссии обращение с ходатайством о выделении средств Фонда. В обращении указываются цель, размер испрашиваемых средств и обоснование выделения средств Фонда с приложением подтверждающих документов: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1) документы, подтверждающие факт и определяющие зоны произошедшего стихийного бедствия или другой чрезвычайной ситуации;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2) сметы расходов на финансовое обеспечение мероприятий по предупреждению и ликвидации последствий стихийных бедствий или другой чрезвычайной ситуации;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3) акт обследования объекта, поврежденного (разрушенного) в результате стихийного бедствия или другой чрезвычайной ситуации;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4) информация о наличии сре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>езервных фондах обратившейся организации;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5) дополнительные данные о количестве погибших и пострадавших людей, размере материального ущерба, размере средств организаций, страховых фондов и иных источников, направленных и израсходованных на ликвидацию последствий стихийного бедствия или другой чрезвычайной ситуации;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6) иные документы, обосновывающие причинение материального ущерба.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Для рассмотрения вопроса о выделении бюджетных ассигнований Фонда Комиссия имеет право затребовать дополнительные документы, обосновывающие размер запрашиваемых средств.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Обращение без обосновывающих документов возвращается заявителю в течение десяти дней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обращения без рассмотрения.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22.05.2012 N 1524)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Если обращение подают органы местного самоуправления и органы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(далее - главные распорядители бюджетных средств), то дополнительно прилагается справка об изменении сводной бюджетной росписи.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22.05.2012 N 1524)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До обращения получателя средств Фонда с ходатайством о выделении средств Фонда сметные расчеты на текущий и капитальный ремонт с указанием вида ремонтных работ подлежат проверке и согласованию с Муниципальным казенным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учреждением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"Технический центр" или иной организацией, имеющей право осуществлять проверку сметных расчетов.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22.05.2012 N 1524)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Получатели средств Фонда представляют документы в оригиналах. Копии указанных документов хранятся у получателей средств Фонда не менее трех лет с момента получения средств Фонда. В случае если оригиналы документов подлежат обязательному хранению у получателя средств Фонда, то к обращению прилагаются надлежаще заверенные копии.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31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Администрации ЗАТО Северск от 22.05.2012 N 1524)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11. Председатель Комиссии направляет поступившие обращения получателей средств Фонда в Управление по делам защиты населения и территорий от чрезвычайных ситуаций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для рассмотрения. Управление по делам защиты населения и территорий от чрезвычайных ситуаций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в течение десяти дней с момента поступления всех необходимых документов готовит заключение о возможности и обоснованности выделения средств Фонда, согласовывает его с Финансовым управлением и представляет его Комиссии для принятия решения.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lastRenderedPageBreak/>
        <w:t xml:space="preserve">При положительном решении Комиссии о выделении средств Фонда Управление по делам защиты населения и территорий от чрезвычайных ситуаций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в трехдневный срок подготавливает проект распоряжения Администрации ЗАТО Северск о выделении средств Фонда.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32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06.04.2018 N 624.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Бюджетные ассигнования выделяются только после оформления всех необходимых документов на основании распоряжения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Решение Комиссии об отказе в выделении средств Фонда направляется получателю в 5-дневный срок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решения об отказе.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22.05.2012 N 1524)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Возврат документов получателю средств Фонда без рассмотрения и решение Комиссии об отказе в выделении средств Фонда могут быть обжалованы получателем средств Фонда Главе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4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22.05.2012 N 1524)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Жалоба направляется в письменной форме или электронном виде на официальный сайт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в сети Интернет (http://www.seversknet.ru) на имя Главы Администрации ЗАТО Северск.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22.05.2012 N 1524)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Жалоба подлежит регистрации и рассмотрению в порядке и сроки, установленные Федеральным </w:t>
      </w:r>
      <w:hyperlink r:id="rId36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hyperlink r:id="rId37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Томской области от 11.01.2007 N 5-ОЗ "Об обращениях граждан в государственные органы Томской области и органы местного самоуправления" и </w:t>
      </w:r>
      <w:hyperlink r:id="rId38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области, утвержденным постановлением Администрации ЗАТО Северск от 13.09.2011 N 2020 "Об утверждении Регламента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области".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22.05.2012 N 1524)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12. В распоряжении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 выделении средств Фонда указываются цель предоставления средств Фонда, подпункт </w:t>
      </w:r>
      <w:hyperlink w:anchor="P67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пункта 6 раздела III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"Основные направления расходования средств фонда" настоящего Положения, дата и номер протокола Комиссии, главный распорядитель бюджетных средств, сумма, получатель средств Фонда, форма выделения средств, сроки представления в Финансовое управление Администрации ЗАТО Северск и Управление по делам защиты населения и территорий от чрезвычайных ситуаций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отчетов об их использовании, должностное лицо, осуществляющее контроль за исполнением распоряжения, и другие необходимые сведения.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11.07.2013 N 1739)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13. Предоставление бюджетных средств из Фонда осуществляется в форме бюджетных ассигнований, предусмотренных в Бюджетном </w:t>
      </w:r>
      <w:hyperlink r:id="rId41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14. Получатель обязан обеспечить целевое использование предоставленных средств Фонда.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15. В случае если мероприятия, указанные в пункте 6 настоящего Положения, реализуются муниципальными бюджетным или автономным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(далее - бюджетные или автономные учреждения), то бюджетные ассигнования Фонда выделяются органам Администрации ЗАТО Северск, осуществляющим функции и полномочия учредителя в отношении бюджетных или автономных учреждений (далее - учредитель), для предоставления субсидии получателю средств Фонда в соответствии с </w:t>
      </w:r>
      <w:hyperlink r:id="rId42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субсидия на иные цели).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Субсидии на иные цели бюджетным или автономным учреждениям предоставляются при условии открытия отдельного лицевого счета в территориальном органе </w:t>
      </w:r>
      <w:r w:rsidRPr="0082258A">
        <w:rPr>
          <w:rFonts w:ascii="Times New Roman" w:hAnsi="Times New Roman" w:cs="Times New Roman"/>
          <w:sz w:val="24"/>
          <w:szCs w:val="24"/>
        </w:rPr>
        <w:lastRenderedPageBreak/>
        <w:t>Федерального казначейства и на основании заключенных между учредителем и соответствующим учреждением соглашений о предоставлении субсидий на иные цели.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При предоставлении за счет средств Фонда субсидий на иные цели в части, не урегулированной настоящим Положением, применяется </w:t>
      </w:r>
      <w:hyperlink r:id="rId43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23.12.2011 N 3157 "Об утверждении Порядка определения объема и условий предоставления муниципальным учреждениям субсидий на иные цели".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44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22.05.2012 N 1524)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15.1. Средства Фонда предоставляются юридическому лицу, не являющемуся муниципальным учреждением, или физическому лицу на основании соглашения, заключенного с главным распорядителем бюджетных средств по соответствующему направлению деятельности. Ответственным за оформление соглашения является главный распорядитель бюджетных средств по соответствующему направлению деятельности.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В соглашении указывается условие о проверке использования средств Фонда Счетной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палатой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Соглашение с физическим лицом не заключается в случаях, предусмотренных </w:t>
      </w:r>
      <w:hyperlink w:anchor="P74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7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9 пункта 6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данного Положения.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(п. 15.1 введен </w:t>
      </w:r>
      <w:hyperlink r:id="rId45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11.07.2013 N 1739)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16. В случае экономии средств Фонда, сложившейся по результатам проведения торгов на размещение получателем средств Фонда заказов на поставки товаров, выполнение работ, оказание услуг или с учетом фактического исполнения муниципального контракта (договора), получатель средств Фонда обязан вернуть в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неиспользованную сумму средств Фонда в течение пяти рабочих дней со дня заключения муниципального контракта (договора) или с момента представления отчета об использовании средств Фонда в Финансовое управление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соответственно. При этом главные распорядители бюджетных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направляют в Финансовое управление Администрации ЗАТО Северск информацию о сложившейся экономии средств Фонда и справку об изменении сводной бюджетной росписи.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После проверки представленной информации Финансовое управление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вносит соответствующие изменения в сводную бюджетную роспись бюджета ЗАТО Северск с последующим утверждением изменений показателей бюджета ЗАТО Северск решением Думы ЗАТО Северск.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46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22.05.2012 N 1524)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ИСПОЛНЕНИЕМ РЕЗЕРВНОГО ФОНДА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17. Контроль за использованием средств Фонда осуществляется Финансовым управлением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Северск, главными распорядителями бюджетных средств, Думой ЗАТО Северск, органами муниципального финансового контроля ЗАТО Северск в пределах своей компетенции.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ЗАТО Северск от 11.07.2013 </w:t>
      </w:r>
      <w:hyperlink r:id="rId47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N 1739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, от 24.03.2015 </w:t>
      </w:r>
      <w:hyperlink r:id="rId48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N 554</w:t>
        </w:r>
      </w:hyperlink>
      <w:r w:rsidRPr="0082258A">
        <w:rPr>
          <w:rFonts w:ascii="Times New Roman" w:hAnsi="Times New Roman" w:cs="Times New Roman"/>
          <w:sz w:val="24"/>
          <w:szCs w:val="24"/>
        </w:rPr>
        <w:t>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18. Получатели средств Фонда представляют в Финансовое управление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</w:t>
      </w:r>
      <w:hyperlink w:anchor="P163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об использовании средств Фонда по прилагаемой форме в сроки, указанные в распоряжении Администрации ЗАТО Северск. До поступления отчета в Финансовое управление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получатель средств Фонда согласовывает его с главным распорядителем бюджетных средств по соответствующему направлению деятельности.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от 11.07.2013 N 1739)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Отчет об использовании средств Фонда представляется с сопроводительным письмом на имя начальника Финансового управления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lastRenderedPageBreak/>
        <w:t>К отчету об использовании средств Фонда прилагаются заверенные копии всех документов (договоров, платежных поручений, счетов-фактур, актов приемки выполненных работ и др.), подтверждающих целевое использование.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Копия отчета направляется в Управление по делам защиты населения и территорий от чрезвычайных ситуаций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19. За нецелевое использование средств Фонда, а также за нарушение требований настоящего Положения получатели средств Фонда несут уголовную, административную, материальную и (или) дисциплинарную ответственность.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Сумма средств Фонда, использованных получателем не по целевому назначению, подлежит перечислению в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на основании акта (заключения) Финансового управления Администрации ЗАТО Северск и (или) Счетной палаты ЗАТО Северск. Получатель перечисляет сумму нецелевого использования средств Фонда в течение 5 календарных дней с момента получения акта (заключения) Финансового управления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и (или) Счетной палаты ЗАТО Северск.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Неперечисление получателем средств Фонда суммы нецелевого использования средств Фонда является основанием для обращения Финансового управления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в суд для принудительного взыскания данной суммы в бюджет ЗАТО Северск.</w:t>
      </w:r>
    </w:p>
    <w:p w:rsidR="0082258A" w:rsidRPr="0082258A" w:rsidRDefault="0082258A" w:rsidP="0082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20. Неиспользованные средства Фонда в текущем финансовом году подлежат возврату в 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не позднее 25 декабря, если Финансовым управлением Администрации ЗАТО Северск не установлены другие сроки.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25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. 20 введен </w:t>
      </w:r>
      <w:hyperlink r:id="rId50" w:history="1">
        <w:r w:rsidRPr="008225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258A">
        <w:rPr>
          <w:rFonts w:ascii="Times New Roman" w:hAnsi="Times New Roman" w:cs="Times New Roman"/>
          <w:sz w:val="24"/>
          <w:szCs w:val="24"/>
        </w:rPr>
        <w:t xml:space="preserve"> Администрации ЗАТО Северск от 22.05.2012 N 1524)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258A" w:rsidRPr="008225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gramStart"/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Администрации</w:t>
            </w:r>
            <w:proofErr w:type="gramEnd"/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ЗАТО Северск</w:t>
            </w:r>
          </w:p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22.05.2012 N 1524)</w:t>
            </w:r>
          </w:p>
        </w:tc>
      </w:tr>
    </w:tbl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Форма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82258A">
        <w:rPr>
          <w:rFonts w:ascii="Times New Roman" w:hAnsi="Times New Roman" w:cs="Times New Roman"/>
          <w:sz w:val="24"/>
          <w:szCs w:val="24"/>
        </w:rPr>
        <w:t>ОТЧЕТ</w:t>
      </w:r>
    </w:p>
    <w:p w:rsidR="0082258A" w:rsidRPr="0082258A" w:rsidRDefault="0082258A" w:rsidP="00822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об использовании средств, выделенных из Резервного фонда</w:t>
      </w:r>
    </w:p>
    <w:p w:rsidR="0082258A" w:rsidRPr="0082258A" w:rsidRDefault="0082258A" w:rsidP="00822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258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258A">
        <w:rPr>
          <w:rFonts w:ascii="Times New Roman" w:hAnsi="Times New Roman" w:cs="Times New Roman"/>
          <w:sz w:val="24"/>
          <w:szCs w:val="24"/>
        </w:rPr>
        <w:t xml:space="preserve"> ЗАТО Северск по предупреждению, ликвидации</w:t>
      </w:r>
    </w:p>
    <w:p w:rsidR="0082258A" w:rsidRPr="0082258A" w:rsidRDefault="0082258A" w:rsidP="00822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чрезвычайных ситуаций и последствий стихийных бедствий</w:t>
      </w:r>
    </w:p>
    <w:p w:rsidR="0082258A" w:rsidRPr="0082258A" w:rsidRDefault="0082258A" w:rsidP="00822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2258A" w:rsidRPr="0082258A" w:rsidRDefault="0082258A" w:rsidP="00822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(получатель бюджетных средств)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I. Выделение денежных средств: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2835"/>
        <w:gridCol w:w="2268"/>
        <w:gridCol w:w="2310"/>
      </w:tblGrid>
      <w:tr w:rsidR="0082258A" w:rsidRPr="0082258A">
        <w:tc>
          <w:tcPr>
            <w:tcW w:w="6690" w:type="dxa"/>
            <w:gridSpan w:val="3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82258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310" w:type="dxa"/>
            <w:vMerge w:val="restart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Дата зачисления на лицевой счет или расчетный счет получателя средств Фонда</w:t>
            </w:r>
          </w:p>
        </w:tc>
      </w:tr>
      <w:tr w:rsidR="0082258A" w:rsidRPr="0082258A">
        <w:tc>
          <w:tcPr>
            <w:tcW w:w="1587" w:type="dxa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835" w:type="dxa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цель выделения средств</w:t>
            </w:r>
          </w:p>
        </w:tc>
        <w:tc>
          <w:tcPr>
            <w:tcW w:w="2268" w:type="dxa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сумма выделенных средств, руб.</w:t>
            </w:r>
          </w:p>
        </w:tc>
        <w:tc>
          <w:tcPr>
            <w:tcW w:w="2310" w:type="dxa"/>
            <w:vMerge/>
          </w:tcPr>
          <w:p w:rsidR="0082258A" w:rsidRPr="0082258A" w:rsidRDefault="0082258A" w:rsidP="0082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8A" w:rsidRPr="0082258A">
        <w:tc>
          <w:tcPr>
            <w:tcW w:w="1587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II. Фактическое использование денежных средств: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rPr>
          <w:rFonts w:ascii="Times New Roman" w:hAnsi="Times New Roman"/>
          <w:sz w:val="24"/>
          <w:szCs w:val="24"/>
        </w:rPr>
        <w:sectPr w:rsidR="0082258A" w:rsidRPr="0082258A" w:rsidSect="00015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0"/>
        <w:gridCol w:w="1191"/>
        <w:gridCol w:w="1650"/>
        <w:gridCol w:w="1020"/>
        <w:gridCol w:w="1485"/>
        <w:gridCol w:w="1020"/>
        <w:gridCol w:w="1531"/>
        <w:gridCol w:w="850"/>
        <w:gridCol w:w="1815"/>
        <w:gridCol w:w="1077"/>
      </w:tblGrid>
      <w:tr w:rsidR="0082258A" w:rsidRPr="0082258A">
        <w:tc>
          <w:tcPr>
            <w:tcW w:w="1650" w:type="dxa"/>
            <w:vMerge w:val="restart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Коды бюджетной классификации</w:t>
            </w:r>
          </w:p>
        </w:tc>
        <w:tc>
          <w:tcPr>
            <w:tcW w:w="1191" w:type="dxa"/>
            <w:vMerge w:val="restart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</w:t>
            </w:r>
          </w:p>
        </w:tc>
        <w:tc>
          <w:tcPr>
            <w:tcW w:w="5175" w:type="dxa"/>
            <w:gridSpan w:val="4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Основание для оплаты (муниципальный контракт, договор поставки, договор на выполнение работ, счет, счет-фактура и пр.)</w:t>
            </w:r>
          </w:p>
        </w:tc>
        <w:tc>
          <w:tcPr>
            <w:tcW w:w="2381" w:type="dxa"/>
            <w:gridSpan w:val="2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hyperlink w:anchor="P209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92" w:type="dxa"/>
            <w:gridSpan w:val="2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услуг, получение, </w:t>
            </w:r>
            <w:proofErr w:type="spellStart"/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оприходование</w:t>
            </w:r>
            <w:proofErr w:type="spellEnd"/>
            <w:r w:rsidRPr="0082258A">
              <w:rPr>
                <w:rFonts w:ascii="Times New Roman" w:hAnsi="Times New Roman" w:cs="Times New Roman"/>
                <w:sz w:val="24"/>
                <w:szCs w:val="24"/>
              </w:rPr>
              <w:t xml:space="preserve"> товарно-материальных ценностей (накладная, акт приемки выполненных работ и пр.) </w:t>
            </w:r>
            <w:hyperlink w:anchor="P209" w:history="1">
              <w:r w:rsidRPr="008225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2258A" w:rsidRPr="0082258A">
        <w:tc>
          <w:tcPr>
            <w:tcW w:w="1650" w:type="dxa"/>
            <w:vMerge/>
          </w:tcPr>
          <w:p w:rsidR="0082258A" w:rsidRPr="0082258A" w:rsidRDefault="0082258A" w:rsidP="0082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2258A" w:rsidRPr="0082258A" w:rsidRDefault="0082258A" w:rsidP="0082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контракт, договор, дата, номер</w:t>
            </w:r>
          </w:p>
        </w:tc>
        <w:tc>
          <w:tcPr>
            <w:tcW w:w="1020" w:type="dxa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485" w:type="dxa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счет, счет-фактура, дата, номер</w:t>
            </w:r>
          </w:p>
        </w:tc>
        <w:tc>
          <w:tcPr>
            <w:tcW w:w="1020" w:type="dxa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531" w:type="dxa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дата, номер платежного поручения</w:t>
            </w:r>
          </w:p>
        </w:tc>
        <w:tc>
          <w:tcPr>
            <w:tcW w:w="850" w:type="dxa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815" w:type="dxa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дата, номер</w:t>
            </w:r>
          </w:p>
        </w:tc>
        <w:tc>
          <w:tcPr>
            <w:tcW w:w="1077" w:type="dxa"/>
            <w:vAlign w:val="center"/>
          </w:tcPr>
          <w:p w:rsidR="0082258A" w:rsidRPr="0082258A" w:rsidRDefault="0082258A" w:rsidP="0082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2258A" w:rsidRPr="0082258A">
        <w:tc>
          <w:tcPr>
            <w:tcW w:w="1650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2258A" w:rsidRPr="0082258A" w:rsidRDefault="0082258A" w:rsidP="0082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</w:t>
      </w:r>
    </w:p>
    <w:p w:rsidR="0082258A" w:rsidRPr="0082258A" w:rsidRDefault="0082258A" w:rsidP="0082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9"/>
      <w:bookmarkEnd w:id="7"/>
      <w:r w:rsidRPr="0082258A">
        <w:rPr>
          <w:rFonts w:ascii="Times New Roman" w:hAnsi="Times New Roman" w:cs="Times New Roman"/>
          <w:sz w:val="24"/>
          <w:szCs w:val="24"/>
        </w:rPr>
        <w:t xml:space="preserve">    &lt;*&gt; При  необходимости  информация  об  оплате, получении товаров может</w:t>
      </w:r>
    </w:p>
    <w:p w:rsidR="0082258A" w:rsidRPr="0082258A" w:rsidRDefault="0082258A" w:rsidP="0082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быть дополнена графами "количество", "цена" и др.</w:t>
      </w:r>
    </w:p>
    <w:p w:rsidR="0082258A" w:rsidRPr="0082258A" w:rsidRDefault="0082258A" w:rsidP="0082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Руководитель                          ___________________ Инициалы, фамилия</w:t>
      </w:r>
    </w:p>
    <w:p w:rsidR="0082258A" w:rsidRPr="0082258A" w:rsidRDefault="0082258A" w:rsidP="0082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Начальник отдела по бюджетному учету</w:t>
      </w:r>
    </w:p>
    <w:p w:rsidR="0082258A" w:rsidRPr="0082258A" w:rsidRDefault="0082258A" w:rsidP="0082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и отчетности (главный бухгалтер)      ___________________ Инициалы, фамилия</w:t>
      </w:r>
    </w:p>
    <w:p w:rsidR="0082258A" w:rsidRPr="0082258A" w:rsidRDefault="0082258A" w:rsidP="0082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Исп. _____________</w:t>
      </w:r>
    </w:p>
    <w:p w:rsidR="0082258A" w:rsidRPr="0082258A" w:rsidRDefault="0082258A" w:rsidP="0082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>(телефон)</w:t>
      </w: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Pr="0082258A" w:rsidRDefault="0082258A" w:rsidP="0082258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B73C4" w:rsidRPr="0082258A" w:rsidRDefault="007B73C4" w:rsidP="0082258A">
      <w:pPr>
        <w:rPr>
          <w:rFonts w:ascii="Times New Roman" w:hAnsi="Times New Roman"/>
          <w:sz w:val="24"/>
          <w:szCs w:val="24"/>
        </w:rPr>
      </w:pPr>
    </w:p>
    <w:sectPr w:rsidR="007B73C4" w:rsidRPr="0082258A" w:rsidSect="00914D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revisionView w:inkAnnotations="0"/>
  <w:defaultTabStop w:val="708"/>
  <w:characterSpacingControl w:val="doNotCompress"/>
  <w:compat/>
  <w:rsids>
    <w:rsidRoot w:val="0082258A"/>
    <w:rsid w:val="00473CBC"/>
    <w:rsid w:val="004A21C4"/>
    <w:rsid w:val="0069594B"/>
    <w:rsid w:val="007B73C4"/>
    <w:rsid w:val="007E223D"/>
    <w:rsid w:val="0082258A"/>
    <w:rsid w:val="008C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BC"/>
    <w:pPr>
      <w:widowControl w:val="0"/>
    </w:pPr>
    <w:rPr>
      <w:rFonts w:ascii="Courier New" w:hAnsi="Courier New"/>
      <w:lang w:eastAsia="ru-RU"/>
    </w:rPr>
  </w:style>
  <w:style w:type="paragraph" w:styleId="1">
    <w:name w:val="heading 1"/>
    <w:basedOn w:val="a"/>
    <w:next w:val="a"/>
    <w:link w:val="10"/>
    <w:qFormat/>
    <w:rsid w:val="00473CBC"/>
    <w:pPr>
      <w:keepNext/>
      <w:shd w:val="clear" w:color="auto" w:fill="FFFFFF"/>
      <w:spacing w:before="1094" w:line="336" w:lineRule="exact"/>
      <w:ind w:right="67"/>
      <w:jc w:val="center"/>
      <w:outlineLvl w:val="0"/>
    </w:pPr>
    <w:rPr>
      <w:rFonts w:ascii="Times New Roman" w:hAnsi="Times New Roman"/>
      <w:color w:val="000000"/>
      <w:spacing w:val="43"/>
      <w:sz w:val="29"/>
    </w:rPr>
  </w:style>
  <w:style w:type="paragraph" w:styleId="2">
    <w:name w:val="heading 2"/>
    <w:basedOn w:val="a"/>
    <w:next w:val="a"/>
    <w:link w:val="20"/>
    <w:qFormat/>
    <w:rsid w:val="00473CBC"/>
    <w:pPr>
      <w:keepNext/>
      <w:shd w:val="clear" w:color="auto" w:fill="FFFFFF"/>
      <w:ind w:left="-40"/>
      <w:jc w:val="center"/>
      <w:outlineLvl w:val="1"/>
    </w:pPr>
    <w:rPr>
      <w:rFonts w:ascii="Times New Roman" w:hAnsi="Times New Roman"/>
      <w:color w:val="000000"/>
      <w:spacing w:val="1"/>
      <w:sz w:val="24"/>
    </w:rPr>
  </w:style>
  <w:style w:type="paragraph" w:styleId="3">
    <w:name w:val="heading 3"/>
    <w:basedOn w:val="a"/>
    <w:next w:val="a"/>
    <w:link w:val="30"/>
    <w:qFormat/>
    <w:rsid w:val="00473CBC"/>
    <w:pPr>
      <w:keepNext/>
      <w:shd w:val="clear" w:color="auto" w:fill="FFFFFF"/>
      <w:jc w:val="center"/>
      <w:outlineLvl w:val="2"/>
    </w:pPr>
    <w:rPr>
      <w:rFonts w:ascii="Times New Roman" w:hAnsi="Times New Roman"/>
      <w:color w:val="000000"/>
      <w:spacing w:val="2"/>
      <w:sz w:val="24"/>
    </w:rPr>
  </w:style>
  <w:style w:type="paragraph" w:styleId="4">
    <w:name w:val="heading 4"/>
    <w:basedOn w:val="a"/>
    <w:next w:val="a"/>
    <w:link w:val="40"/>
    <w:qFormat/>
    <w:rsid w:val="00473CBC"/>
    <w:pPr>
      <w:keepNext/>
      <w:shd w:val="clear" w:color="auto" w:fill="FFFFFF"/>
      <w:jc w:val="center"/>
      <w:outlineLvl w:val="3"/>
    </w:pPr>
    <w:rPr>
      <w:rFonts w:ascii="Times New Roman" w:hAnsi="Times New Roman"/>
      <w:color w:val="000000"/>
      <w:spacing w:val="-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CBC"/>
    <w:rPr>
      <w:color w:val="000000"/>
      <w:spacing w:val="43"/>
      <w:sz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73CBC"/>
    <w:rPr>
      <w:color w:val="000000"/>
      <w:spacing w:val="1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3CBC"/>
    <w:rPr>
      <w:color w:val="000000"/>
      <w:spacing w:val="2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73CBC"/>
    <w:rPr>
      <w:color w:val="000000"/>
      <w:spacing w:val="-4"/>
      <w:sz w:val="26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473CBC"/>
    <w:pPr>
      <w:shd w:val="clear" w:color="auto" w:fill="FFFFFF"/>
      <w:ind w:left="9072"/>
      <w:jc w:val="center"/>
    </w:pPr>
    <w:rPr>
      <w:rFonts w:ascii="Times New Roman" w:hAnsi="Times New Roman"/>
      <w:color w:val="000000"/>
      <w:spacing w:val="-9"/>
      <w:sz w:val="26"/>
    </w:rPr>
  </w:style>
  <w:style w:type="character" w:customStyle="1" w:styleId="a4">
    <w:name w:val="Название Знак"/>
    <w:basedOn w:val="a0"/>
    <w:link w:val="a3"/>
    <w:rsid w:val="00473CBC"/>
    <w:rPr>
      <w:color w:val="000000"/>
      <w:spacing w:val="-9"/>
      <w:sz w:val="26"/>
      <w:shd w:val="clear" w:color="auto" w:fill="FFFFFF"/>
      <w:lang w:eastAsia="ru-RU"/>
    </w:rPr>
  </w:style>
  <w:style w:type="paragraph" w:customStyle="1" w:styleId="ConsPlusNormal">
    <w:name w:val="ConsPlusNormal"/>
    <w:rsid w:val="0082258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rsid w:val="0082258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258A"/>
    <w:pPr>
      <w:widowControl w:val="0"/>
      <w:autoSpaceDE w:val="0"/>
      <w:autoSpaceDN w:val="0"/>
    </w:pPr>
    <w:rPr>
      <w:rFonts w:ascii="Courier New" w:hAnsi="Courier New" w:cs="Courier New"/>
      <w:b/>
      <w:lang w:eastAsia="ru-RU"/>
    </w:rPr>
  </w:style>
  <w:style w:type="paragraph" w:customStyle="1" w:styleId="ConsPlusTitlePage">
    <w:name w:val="ConsPlusTitlePage"/>
    <w:rsid w:val="0082258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9114A327E17B8B6335442AC1847C214CAAE6A7B7D046E98465904A2ED75A7682BE0FB5B58C990D9C4B30DD04DBCA1D59EC4B039E4E475EFFCC6FW4rAI" TargetMode="External"/><Relationship Id="rId18" Type="http://schemas.openxmlformats.org/officeDocument/2006/relationships/hyperlink" Target="consultantplus://offline/ref=5F9114A327E17B8B6335442AC1847C214CAAE6A7B6D143EB8865904A2ED75A7682BE0FB5B58C990D9C4B30D304DBCA1D59EC4B039E4E475EFFCC6FW4rAI" TargetMode="External"/><Relationship Id="rId26" Type="http://schemas.openxmlformats.org/officeDocument/2006/relationships/hyperlink" Target="consultantplus://offline/ref=5F9114A327E17B8B6335442AC1847C214CAAE6A7B6D143EB8865904A2ED75A7682BE0FB5B58C990D9C4B31DA04DBCA1D59EC4B039E4E475EFFCC6FW4rAI" TargetMode="External"/><Relationship Id="rId39" Type="http://schemas.openxmlformats.org/officeDocument/2006/relationships/hyperlink" Target="consultantplus://offline/ref=5F9114A327E17B8B6335442AC1847C214CAAE6A7B7D046E98465904A2ED75A7682BE0FB5B58C990D9C4B32DE04DBCA1D59EC4B039E4E475EFFCC6FW4r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9114A327E17B8B6335442AC1847C214CAAE6A7B5D749EF8365904A2ED75A7682BE0FB5B58C990D9C4B30DC04DBCA1D59EC4B039E4E475EFFCC6FW4rAI" TargetMode="External"/><Relationship Id="rId34" Type="http://schemas.openxmlformats.org/officeDocument/2006/relationships/hyperlink" Target="consultantplus://offline/ref=5F9114A327E17B8B6335442AC1847C214CAAE6A7B7D046E98465904A2ED75A7682BE0FB5B58C990D9C4B32D804DBCA1D59EC4B039E4E475EFFCC6FW4rAI" TargetMode="External"/><Relationship Id="rId42" Type="http://schemas.openxmlformats.org/officeDocument/2006/relationships/hyperlink" Target="consultantplus://offline/ref=5F9114A327E17B8B63355A27D7E822254EA3BAAFB8D04ABCDD3ACB1779DE5021C5F156F5F0859E06C81A748F028F9D470CE75507804FW4r8I" TargetMode="External"/><Relationship Id="rId47" Type="http://schemas.openxmlformats.org/officeDocument/2006/relationships/hyperlink" Target="consultantplus://offline/ref=5F9114A327E17B8B6335442AC1847C214CAAE6A7B6D143EB8865904A2ED75A7682BE0FB5B58C990D9C4B32DA04DBCA1D59EC4B039E4E475EFFCC6FW4rAI" TargetMode="External"/><Relationship Id="rId50" Type="http://schemas.openxmlformats.org/officeDocument/2006/relationships/hyperlink" Target="consultantplus://offline/ref=5F9114A327E17B8B6335442AC1847C214CAAE6A7B7D046E98465904A2ED75A7682BE0FB5B58C990D9C4B33DB04DBCA1D59EC4B039E4E475EFFCC6FW4rAI" TargetMode="External"/><Relationship Id="rId7" Type="http://schemas.openxmlformats.org/officeDocument/2006/relationships/hyperlink" Target="consultantplus://offline/ref=5F9114A327E17B8B6335442AC1847C214CAAE6A7B7D046E98465904A2ED75A7682BE0FB5B58C990D9C4B30DC04DBCA1D59EC4B039E4E475EFFCC6FW4rAI" TargetMode="External"/><Relationship Id="rId12" Type="http://schemas.openxmlformats.org/officeDocument/2006/relationships/hyperlink" Target="consultantplus://offline/ref=5F9114A327E17B8B6335442AC1847C214CAAE6A7B0D244E98667CD40268E567485B150A2B2C5950C9C4B30DD0F84CF0848B4460586504146E3CE6E42W6r5I" TargetMode="External"/><Relationship Id="rId17" Type="http://schemas.openxmlformats.org/officeDocument/2006/relationships/hyperlink" Target="consultantplus://offline/ref=5F9114A327E17B8B6335442AC1847C214CAAE6A7B7D046E98465904A2ED75A7682BE0FB5B58C990D9C4B30D304DBCA1D59EC4B039E4E475EFFCC6FW4rAI" TargetMode="External"/><Relationship Id="rId25" Type="http://schemas.openxmlformats.org/officeDocument/2006/relationships/hyperlink" Target="consultantplus://offline/ref=5F9114A327E17B8B6335442AC1847C214CAAE6A7B9D744EA8165904A2ED75A7682BE0FB5B58C990D9C4B30DD04DBCA1D59EC4B039E4E475EFFCC6FW4rAI" TargetMode="External"/><Relationship Id="rId33" Type="http://schemas.openxmlformats.org/officeDocument/2006/relationships/hyperlink" Target="consultantplus://offline/ref=5F9114A327E17B8B6335442AC1847C214CAAE6A7B7D046E98465904A2ED75A7682BE0FB5B58C990D9C4B32DA04DBCA1D59EC4B039E4E475EFFCC6FW4rAI" TargetMode="External"/><Relationship Id="rId38" Type="http://schemas.openxmlformats.org/officeDocument/2006/relationships/hyperlink" Target="consultantplus://offline/ref=5F9114A327E17B8B6335442AC1847C214CAAE6A7B0D248EF8067CD40268E567485B150A2B2C5950C9C4B30D80B84CF0848B4460586504146E3CE6E42W6r5I" TargetMode="External"/><Relationship Id="rId46" Type="http://schemas.openxmlformats.org/officeDocument/2006/relationships/hyperlink" Target="consultantplus://offline/ref=5F9114A327E17B8B6335442AC1847C214CAAE6A7B7D046E98465904A2ED75A7682BE0FB5B58C990D9C4B32D304DBCA1D59EC4B039E4E475EFFCC6FW4r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9114A327E17B8B6335442AC1847C214CAAE6A7B4D248EB8565904A2ED75A7682BE0FB5B58C990D9C4B30DC04DBCA1D59EC4B039E4E475EFFCC6FW4rAI" TargetMode="External"/><Relationship Id="rId20" Type="http://schemas.openxmlformats.org/officeDocument/2006/relationships/hyperlink" Target="consultantplus://offline/ref=5F9114A327E17B8B6335442AC1847C214CAAE6A7B0D148E3816DCD40268E567485B150A2B2C5950C9C4B30DA0984CF0848B4460586504146E3CE6E42W6r5I" TargetMode="External"/><Relationship Id="rId29" Type="http://schemas.openxmlformats.org/officeDocument/2006/relationships/hyperlink" Target="consultantplus://offline/ref=5F9114A327E17B8B6335442AC1847C214CAAE6A7B7D046E98465904A2ED75A7682BE0FB5B58C990D9C4B31DF04DBCA1D59EC4B039E4E475EFFCC6FW4rAI" TargetMode="External"/><Relationship Id="rId41" Type="http://schemas.openxmlformats.org/officeDocument/2006/relationships/hyperlink" Target="consultantplus://offline/ref=5F9114A327E17B8B63355A27D7E822254EA3BAAFB8D04ABCDD3ACB1779DE5021D7F10EFBF187860D9A5532DA0EW8r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114A327E17B8B6335442AC1847C214CAAE6A7B4D248EB8565904A2ED75A7682BE0FB5B58C990D9C4B30DC04DBCA1D59EC4B039E4E475EFFCC6FW4rAI" TargetMode="External"/><Relationship Id="rId11" Type="http://schemas.openxmlformats.org/officeDocument/2006/relationships/hyperlink" Target="consultantplus://offline/ref=5F9114A327E17B8B63355A27D7E822254EA3BAAFB8D04ABCDD3ACB1779DE5021C5F156F7F5859806C81A748F028F9D470CE75507804FW4r8I" TargetMode="External"/><Relationship Id="rId24" Type="http://schemas.openxmlformats.org/officeDocument/2006/relationships/hyperlink" Target="consultantplus://offline/ref=5F9114A327E17B8B6335442AC1847C214CAAE6A7B4D248EB8565904A2ED75A7682BE0FB5B58C990D9C4B30DC04DBCA1D59EC4B039E4E475EFFCC6FW4rAI" TargetMode="External"/><Relationship Id="rId32" Type="http://schemas.openxmlformats.org/officeDocument/2006/relationships/hyperlink" Target="consultantplus://offline/ref=5F9114A327E17B8B6335442AC1847C214CAAE6A7B0D148E3816DCD40268E567485B150A2B2C5950C9C4B30DA0984CF0848B4460586504146E3CE6E42W6r5I" TargetMode="External"/><Relationship Id="rId37" Type="http://schemas.openxmlformats.org/officeDocument/2006/relationships/hyperlink" Target="consultantplus://offline/ref=5F9114A327E17B8B6335442AC1847C214CAAE6A7B0D148E88069CD40268E567485B150A2A0C5CD009C4D2EDA099199590DWEr8I" TargetMode="External"/><Relationship Id="rId40" Type="http://schemas.openxmlformats.org/officeDocument/2006/relationships/hyperlink" Target="consultantplus://offline/ref=5F9114A327E17B8B6335442AC1847C214CAAE6A7B6D143EB8865904A2ED75A7682BE0FB5B58C990D9C4B31DF04DBCA1D59EC4B039E4E475EFFCC6FW4rAI" TargetMode="External"/><Relationship Id="rId45" Type="http://schemas.openxmlformats.org/officeDocument/2006/relationships/hyperlink" Target="consultantplus://offline/ref=5F9114A327E17B8B6335442AC1847C214CAAE6A7B6D143EB8865904A2ED75A7682BE0FB5B58C990D9C4B31DC04DBCA1D59EC4B039E4E475EFFCC6FW4rA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F9114A327E17B8B6335442AC1847C214CAAE6A7B5D749EF8365904A2ED75A7682BE0FB5B58C990D9C4B30DC04DBCA1D59EC4B039E4E475EFFCC6FW4rAI" TargetMode="External"/><Relationship Id="rId15" Type="http://schemas.openxmlformats.org/officeDocument/2006/relationships/hyperlink" Target="consultantplus://offline/ref=5F9114A327E17B8B6335442AC1847C214CAAE6A7B5D749EF8365904A2ED75A7682BE0FB5B58C990D9C4B30DC04DBCA1D59EC4B039E4E475EFFCC6FW4rAI" TargetMode="External"/><Relationship Id="rId23" Type="http://schemas.openxmlformats.org/officeDocument/2006/relationships/hyperlink" Target="consultantplus://offline/ref=5F9114A327E17B8B6335442AC1847C214CAAE6A7B0D141EF8169CD40268E567485B150A2B2C5950C9C4B30DB0D84CF0848B4460586504146E3CE6E42W6r5I" TargetMode="External"/><Relationship Id="rId28" Type="http://schemas.openxmlformats.org/officeDocument/2006/relationships/hyperlink" Target="consultantplus://offline/ref=5F9114A327E17B8B6335442AC1847C214CAAE6A7B7D046E98465904A2ED75A7682BE0FB5B58C990D9C4B31DE04DBCA1D59EC4B039E4E475EFFCC6FW4rAI" TargetMode="External"/><Relationship Id="rId36" Type="http://schemas.openxmlformats.org/officeDocument/2006/relationships/hyperlink" Target="consultantplus://offline/ref=5F9114A327E17B8B63355A27D7E822254EA0BCA2B3D04ABCDD3ACB1779DE5021D7F10EFBF187860D9A5532DA0EW8r6I" TargetMode="External"/><Relationship Id="rId49" Type="http://schemas.openxmlformats.org/officeDocument/2006/relationships/hyperlink" Target="consultantplus://offline/ref=5F9114A327E17B8B6335442AC1847C214CAAE6A7B6D143EB8865904A2ED75A7682BE0FB5B58C990D9C4B32DB04DBCA1D59EC4B039E4E475EFFCC6FW4rAI" TargetMode="External"/><Relationship Id="rId10" Type="http://schemas.openxmlformats.org/officeDocument/2006/relationships/hyperlink" Target="consultantplus://offline/ref=5F9114A327E17B8B6335442AC1847C214CAAE6A7B0D148E3816DCD40268E567485B150A2B2C5950C9C4B30DA0984CF0848B4460586504146E3CE6E42W6r5I" TargetMode="External"/><Relationship Id="rId19" Type="http://schemas.openxmlformats.org/officeDocument/2006/relationships/hyperlink" Target="consultantplus://offline/ref=5F9114A327E17B8B6335442AC1847C214CAAE6A7B9D744EA8165904A2ED75A7682BE0FB5B58C990D9C4B30DC04DBCA1D59EC4B039E4E475EFFCC6FW4rAI" TargetMode="External"/><Relationship Id="rId31" Type="http://schemas.openxmlformats.org/officeDocument/2006/relationships/hyperlink" Target="consultantplus://offline/ref=5F9114A327E17B8B6335442AC1847C214CAAE6A7B7D046E98465904A2ED75A7682BE0FB5B58C990D9C4B31D204DBCA1D59EC4B039E4E475EFFCC6FW4rAI" TargetMode="External"/><Relationship Id="rId44" Type="http://schemas.openxmlformats.org/officeDocument/2006/relationships/hyperlink" Target="consultantplus://offline/ref=5F9114A327E17B8B6335442AC1847C214CAAE6A7B7D046E98465904A2ED75A7682BE0FB5B58C990D9C4B32DF04DBCA1D59EC4B039E4E475EFFCC6FW4rAI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9114A327E17B8B6335442AC1847C214CAAE6A7B9D744EA8165904A2ED75A7682BE0FB5B58C990D9C4B30DC04DBCA1D59EC4B039E4E475EFFCC6FW4rAI" TargetMode="External"/><Relationship Id="rId14" Type="http://schemas.openxmlformats.org/officeDocument/2006/relationships/hyperlink" Target="consultantplus://offline/ref=5F9114A327E17B8B6335442AC1847C214CAAE6A7B6D143EB8865904A2ED75A7682BE0FB5B58C990D9C4B30DD04DBCA1D59EC4B039E4E475EFFCC6FW4rAI" TargetMode="External"/><Relationship Id="rId22" Type="http://schemas.openxmlformats.org/officeDocument/2006/relationships/hyperlink" Target="consultantplus://offline/ref=5F9114A327E17B8B6335442AC1847C214CAAE6A7B7D046E98465904A2ED75A7682BE0FB5B58C990D9C4B31DA04DBCA1D59EC4B039E4E475EFFCC6FW4rAI" TargetMode="External"/><Relationship Id="rId27" Type="http://schemas.openxmlformats.org/officeDocument/2006/relationships/hyperlink" Target="consultantplus://offline/ref=5F9114A327E17B8B6335442AC1847C214CAAE6A7B6D143EB8865904A2ED75A7682BE0FB5B58C990D9C4B31D904DBCA1D59EC4B039E4E475EFFCC6FW4rAI" TargetMode="External"/><Relationship Id="rId30" Type="http://schemas.openxmlformats.org/officeDocument/2006/relationships/hyperlink" Target="consultantplus://offline/ref=5F9114A327E17B8B6335442AC1847C214CAAE6A7B7D046E98465904A2ED75A7682BE0FB5B58C990D9C4B31DD04DBCA1D59EC4B039E4E475EFFCC6FW4rAI" TargetMode="External"/><Relationship Id="rId35" Type="http://schemas.openxmlformats.org/officeDocument/2006/relationships/hyperlink" Target="consultantplus://offline/ref=5F9114A327E17B8B6335442AC1847C214CAAE6A7B7D046E98465904A2ED75A7682BE0FB5B58C990D9C4B32D904DBCA1D59EC4B039E4E475EFFCC6FW4rAI" TargetMode="External"/><Relationship Id="rId43" Type="http://schemas.openxmlformats.org/officeDocument/2006/relationships/hyperlink" Target="consultantplus://offline/ref=5F9114A327E17B8B6335442AC1847C214CAAE6A7B0D245EA816DCD40268E567485B150A2B2C5950C9C4B30DB0A84CF0848B4460586504146E3CE6E42W6r5I" TargetMode="External"/><Relationship Id="rId48" Type="http://schemas.openxmlformats.org/officeDocument/2006/relationships/hyperlink" Target="consultantplus://offline/ref=5F9114A327E17B8B6335442AC1847C214CAAE6A7B9D744EA8165904A2ED75A7682BE0FB5B58C990D9C4B30D304DBCA1D59EC4B039E4E475EFFCC6FW4rAI" TargetMode="External"/><Relationship Id="rId8" Type="http://schemas.openxmlformats.org/officeDocument/2006/relationships/hyperlink" Target="consultantplus://offline/ref=5F9114A327E17B8B6335442AC1847C214CAAE6A7B6D143EB8865904A2ED75A7682BE0FB5B58C990D9C4B30DC04DBCA1D59EC4B039E4E475EFFCC6FW4rAI" TargetMode="External"/><Relationship Id="rId51" Type="http://schemas.openxmlformats.org/officeDocument/2006/relationships/hyperlink" Target="consultantplus://offline/ref=5F9114A327E17B8B6335442AC1847C214CAAE6A7B7D046E98465904A2ED75A7682BE0FB5B58C990D9C4B33D904DBCA1D59EC4B039E4E475EFFCC6FW4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4251</Words>
  <Characters>24235</Characters>
  <Application>Microsoft Office Word</Application>
  <DocSecurity>0</DocSecurity>
  <Lines>201</Lines>
  <Paragraphs>56</Paragraphs>
  <ScaleCrop>false</ScaleCrop>
  <Company/>
  <LinksUpToDate>false</LinksUpToDate>
  <CharactersWithSpaces>28430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</dc:creator>
  <cp:lastModifiedBy>Krainov</cp:lastModifiedBy>
  <cp:revision>1</cp:revision>
  <dcterms:created xsi:type="dcterms:W3CDTF">2019-06-06T08:43:00Z</dcterms:created>
  <dcterms:modified xsi:type="dcterms:W3CDTF">2019-06-06T08:45:00Z</dcterms:modified>
</cp:coreProperties>
</file>