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F1" w:rsidRDefault="004F2DF1">
      <w:pPr>
        <w:pStyle w:val="ConsPlusTitlePage"/>
      </w:pPr>
      <w:r>
        <w:t xml:space="preserve">Документ предоставлен </w:t>
      </w:r>
      <w:hyperlink r:id="rId4" w:history="1">
        <w:r>
          <w:rPr>
            <w:color w:val="0000FF"/>
          </w:rPr>
          <w:t>КонсультантПлюс</w:t>
        </w:r>
      </w:hyperlink>
      <w:r>
        <w:br/>
      </w:r>
    </w:p>
    <w:p w:rsidR="004F2DF1" w:rsidRDefault="004F2DF1">
      <w:pPr>
        <w:pStyle w:val="ConsPlusNormal"/>
        <w:jc w:val="both"/>
        <w:outlineLvl w:val="0"/>
      </w:pPr>
    </w:p>
    <w:p w:rsidR="004F2DF1" w:rsidRDefault="004F2DF1">
      <w:pPr>
        <w:pStyle w:val="ConsPlusTitle"/>
        <w:jc w:val="center"/>
        <w:outlineLvl w:val="0"/>
      </w:pPr>
      <w:r>
        <w:t>ПРАВИТЕЛЬСТВО РОССИЙСКОЙ ФЕДЕРАЦИИ</w:t>
      </w:r>
    </w:p>
    <w:p w:rsidR="004F2DF1" w:rsidRDefault="004F2DF1">
      <w:pPr>
        <w:pStyle w:val="ConsPlusTitle"/>
        <w:jc w:val="center"/>
      </w:pPr>
    </w:p>
    <w:p w:rsidR="004F2DF1" w:rsidRDefault="004F2DF1">
      <w:pPr>
        <w:pStyle w:val="ConsPlusTitle"/>
        <w:jc w:val="center"/>
      </w:pPr>
      <w:r>
        <w:t>ПОСТАНОВЛЕНИЕ</w:t>
      </w:r>
    </w:p>
    <w:p w:rsidR="004F2DF1" w:rsidRDefault="004F2DF1">
      <w:pPr>
        <w:pStyle w:val="ConsPlusTitle"/>
        <w:jc w:val="center"/>
      </w:pPr>
      <w:r>
        <w:t>от 14 сентября 2016 г. N 924</w:t>
      </w:r>
    </w:p>
    <w:p w:rsidR="004F2DF1" w:rsidRDefault="004F2DF1">
      <w:pPr>
        <w:pStyle w:val="ConsPlusTitle"/>
        <w:jc w:val="center"/>
      </w:pPr>
    </w:p>
    <w:p w:rsidR="004F2DF1" w:rsidRDefault="004F2DF1">
      <w:pPr>
        <w:pStyle w:val="ConsPlusTitle"/>
        <w:jc w:val="center"/>
      </w:pPr>
      <w:r>
        <w:t>ОБ УТВЕРЖДЕНИИ ТРЕБОВАНИЙ</w:t>
      </w:r>
    </w:p>
    <w:p w:rsidR="004F2DF1" w:rsidRDefault="004F2DF1">
      <w:pPr>
        <w:pStyle w:val="ConsPlusTitle"/>
        <w:jc w:val="center"/>
      </w:pPr>
      <w:r>
        <w:t>ПО ОБЕСПЕЧЕНИЮ ТРАНСПОРТНОЙ БЕЗОПАСНОСТИ, В ТОМ ЧИСЛЕ</w:t>
      </w:r>
    </w:p>
    <w:p w:rsidR="004F2DF1" w:rsidRDefault="004F2DF1">
      <w:pPr>
        <w:pStyle w:val="ConsPlusTitle"/>
        <w:jc w:val="center"/>
      </w:pPr>
      <w:r>
        <w:t>ТРЕБОВАНИЙ К АНТИТЕРРОРИСТИЧЕСКОЙ ЗАЩИЩЕННОСТИ ОБЪЕКТОВ</w:t>
      </w:r>
    </w:p>
    <w:p w:rsidR="004F2DF1" w:rsidRDefault="004F2DF1">
      <w:pPr>
        <w:pStyle w:val="ConsPlusTitle"/>
        <w:jc w:val="center"/>
      </w:pPr>
      <w:r>
        <w:t>(ТЕРРИТОРИЙ), УЧИТЫВАЮЩИХ УРОВНИ БЕЗОПАСНОСТИ ДЛЯ РАЗЛИЧНЫХ</w:t>
      </w:r>
    </w:p>
    <w:p w:rsidR="004F2DF1" w:rsidRDefault="004F2DF1">
      <w:pPr>
        <w:pStyle w:val="ConsPlusTitle"/>
        <w:jc w:val="center"/>
      </w:pPr>
      <w:r>
        <w:t>КАТЕГОРИЙ ОБЪЕКТОВ ТРАНСПОРТНОЙ ИНФРАСТРУКТУРЫ ДОРОЖНОГО</w:t>
      </w:r>
    </w:p>
    <w:p w:rsidR="004F2DF1" w:rsidRDefault="004F2DF1">
      <w:pPr>
        <w:pStyle w:val="ConsPlusTitle"/>
        <w:jc w:val="center"/>
      </w:pPr>
      <w:r>
        <w:t>ХОЗЯЙСТВА, ТРЕБОВАНИЙ ПО ОБЕСПЕЧЕНИЮ ТРАНСПОРТНОЙ</w:t>
      </w:r>
    </w:p>
    <w:p w:rsidR="004F2DF1" w:rsidRDefault="004F2DF1">
      <w:pPr>
        <w:pStyle w:val="ConsPlusTitle"/>
        <w:jc w:val="center"/>
      </w:pPr>
      <w:r>
        <w:t>БЕЗОПАСНОСТИ, В ТОМ ЧИСЛЕ ТРЕБОВАНИЙ К АНТИТЕРРОРИСТИЧЕСКОЙ</w:t>
      </w:r>
    </w:p>
    <w:p w:rsidR="004F2DF1" w:rsidRDefault="004F2DF1">
      <w:pPr>
        <w:pStyle w:val="ConsPlusTitle"/>
        <w:jc w:val="center"/>
      </w:pPr>
      <w:r>
        <w:t>ЗАЩИЩЕННОСТИ ОБЪЕКТОВ (ТЕРРИТОРИЙ), УЧИТЫВАЮЩИХ УРОВНИ</w:t>
      </w:r>
    </w:p>
    <w:p w:rsidR="004F2DF1" w:rsidRDefault="004F2DF1">
      <w:pPr>
        <w:pStyle w:val="ConsPlusTitle"/>
        <w:jc w:val="center"/>
      </w:pPr>
      <w:r>
        <w:t>БЕЗОПАСНОСТИ ДЛЯ РАЗЛИЧНЫХ КАТЕГОРИЙ ОБЪЕКТОВ ТРАНСПОРТНОЙ</w:t>
      </w:r>
    </w:p>
    <w:p w:rsidR="004F2DF1" w:rsidRDefault="004F2DF1">
      <w:pPr>
        <w:pStyle w:val="ConsPlusTitle"/>
        <w:jc w:val="center"/>
      </w:pPr>
      <w:r>
        <w:t>ИНФРАСТРУКТУРЫ И ТРАНСПОРТНЫХ СРЕДСТВ АВТОМОБИЛЬНОГО</w:t>
      </w:r>
    </w:p>
    <w:p w:rsidR="004F2DF1" w:rsidRDefault="004F2DF1">
      <w:pPr>
        <w:pStyle w:val="ConsPlusTitle"/>
        <w:jc w:val="center"/>
      </w:pPr>
      <w:r>
        <w:t>И ГОРОДСКОГО НАЗЕМНОГО ЭЛЕКТРИЧЕСКОГО ТРАНСПОРТА,</w:t>
      </w:r>
    </w:p>
    <w:p w:rsidR="004F2DF1" w:rsidRDefault="004F2DF1">
      <w:pPr>
        <w:pStyle w:val="ConsPlusTitle"/>
        <w:jc w:val="center"/>
      </w:pPr>
      <w:r>
        <w:t>И ВНЕСЕНИИ ИЗМЕНЕНИЙ В ПОЛОЖЕНИЕ О ЛИЦЕНЗИРОВАНИИ ПЕРЕВОЗОК</w:t>
      </w:r>
    </w:p>
    <w:p w:rsidR="004F2DF1" w:rsidRDefault="004F2DF1">
      <w:pPr>
        <w:pStyle w:val="ConsPlusTitle"/>
        <w:jc w:val="center"/>
      </w:pPr>
      <w:r>
        <w:t>ПАССАЖИРОВ АВТОМОБИЛЬНЫМ ТРАНСПОРТОМ, ОБОРУДОВАННЫМ</w:t>
      </w:r>
    </w:p>
    <w:p w:rsidR="004F2DF1" w:rsidRDefault="004F2DF1">
      <w:pPr>
        <w:pStyle w:val="ConsPlusTitle"/>
        <w:jc w:val="center"/>
      </w:pPr>
      <w:r>
        <w:t>ДЛЯ ПЕРЕВОЗОК БОЛЕЕ 8 ЧЕЛОВЕК (ЗА ИСКЛЮЧЕНИЕМ СЛУЧАЯ,</w:t>
      </w:r>
    </w:p>
    <w:p w:rsidR="004F2DF1" w:rsidRDefault="004F2DF1">
      <w:pPr>
        <w:pStyle w:val="ConsPlusTitle"/>
        <w:jc w:val="center"/>
      </w:pPr>
      <w:r>
        <w:t>ЕСЛИ УКАЗАННАЯ ДЕЯТЕЛЬНОСТЬ ОСУЩЕСТВЛЯЕТСЯ ПО ЗАКАЗАМ</w:t>
      </w:r>
    </w:p>
    <w:p w:rsidR="004F2DF1" w:rsidRDefault="004F2DF1">
      <w:pPr>
        <w:pStyle w:val="ConsPlusTitle"/>
        <w:jc w:val="center"/>
      </w:pPr>
      <w:r>
        <w:t>ЛИБО ДЛЯ СОБСТВЕННЫХ НУЖД ЮРИДИЧЕСКОГО ЛИЦА</w:t>
      </w:r>
    </w:p>
    <w:p w:rsidR="004F2DF1" w:rsidRDefault="004F2DF1">
      <w:pPr>
        <w:pStyle w:val="ConsPlusTitle"/>
        <w:jc w:val="center"/>
      </w:pPr>
      <w:r>
        <w:t>ИЛИ ИНДИВИДУАЛЬНОГО ПРЕДПРИНИМАТЕЛЯ)</w:t>
      </w:r>
    </w:p>
    <w:p w:rsidR="004F2DF1" w:rsidRDefault="004F2DF1">
      <w:pPr>
        <w:pStyle w:val="ConsPlusNormal"/>
        <w:jc w:val="both"/>
      </w:pPr>
    </w:p>
    <w:p w:rsidR="004F2DF1" w:rsidRDefault="004F2DF1">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4F2DF1" w:rsidRDefault="004F2DF1">
      <w:pPr>
        <w:pStyle w:val="ConsPlusNormal"/>
        <w:spacing w:before="240"/>
        <w:ind w:firstLine="540"/>
        <w:jc w:val="both"/>
      </w:pPr>
      <w:r>
        <w:t>Утвердить прилагаемые:</w:t>
      </w:r>
    </w:p>
    <w:p w:rsidR="004F2DF1" w:rsidRDefault="004F2DF1">
      <w:pPr>
        <w:pStyle w:val="ConsPlusNormal"/>
        <w:spacing w:before="240"/>
        <w:ind w:firstLine="540"/>
        <w:jc w:val="both"/>
      </w:pPr>
      <w:hyperlink w:anchor="P43"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w:t>
      </w:r>
    </w:p>
    <w:p w:rsidR="004F2DF1" w:rsidRDefault="004F2DF1">
      <w:pPr>
        <w:pStyle w:val="ConsPlusNormal"/>
        <w:spacing w:before="240"/>
        <w:ind w:firstLine="540"/>
        <w:jc w:val="both"/>
      </w:pPr>
      <w:hyperlink w:anchor="P298"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w:t>
      </w:r>
    </w:p>
    <w:p w:rsidR="004F2DF1" w:rsidRDefault="004F2DF1">
      <w:pPr>
        <w:pStyle w:val="ConsPlusNormal"/>
        <w:spacing w:before="240"/>
        <w:ind w:firstLine="540"/>
        <w:jc w:val="both"/>
      </w:pPr>
      <w:hyperlink w:anchor="P718" w:history="1">
        <w:r>
          <w:rPr>
            <w:color w:val="0000FF"/>
          </w:rPr>
          <w:t>изменения</w:t>
        </w:r>
      </w:hyperlink>
      <w:r>
        <w:t xml:space="preserve">, которые вносятся в </w:t>
      </w:r>
      <w:hyperlink r:id="rId6" w:history="1">
        <w:r>
          <w:rPr>
            <w:color w:val="0000FF"/>
          </w:rPr>
          <w:t>Положение</w:t>
        </w:r>
      </w:hyperlink>
      <w:r>
        <w:t xml:space="preserve">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утвержденное постановлением Правительства Российской Федерации от 2 апреля 2012 г. N 280 "Об утверждении Положения о лицензировании перевозок пассажиров автомобильным транспортом, оборудованным для перевозок более 8 человек (за </w:t>
      </w:r>
      <w:r>
        <w:lastRenderedPageBreak/>
        <w:t>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2012, N 15, ст. 1793; 2013, N 48, ст. 6267).</w:t>
      </w:r>
    </w:p>
    <w:p w:rsidR="004F2DF1" w:rsidRDefault="004F2DF1">
      <w:pPr>
        <w:pStyle w:val="ConsPlusNormal"/>
        <w:jc w:val="both"/>
      </w:pPr>
    </w:p>
    <w:p w:rsidR="004F2DF1" w:rsidRDefault="004F2DF1">
      <w:pPr>
        <w:pStyle w:val="ConsPlusNormal"/>
        <w:jc w:val="right"/>
      </w:pPr>
      <w:r>
        <w:t>Председатель Правительства</w:t>
      </w:r>
    </w:p>
    <w:p w:rsidR="004F2DF1" w:rsidRDefault="004F2DF1">
      <w:pPr>
        <w:pStyle w:val="ConsPlusNormal"/>
        <w:jc w:val="right"/>
      </w:pPr>
      <w:r>
        <w:t>Российской Федерации</w:t>
      </w:r>
    </w:p>
    <w:p w:rsidR="004F2DF1" w:rsidRDefault="004F2DF1">
      <w:pPr>
        <w:pStyle w:val="ConsPlusNormal"/>
        <w:jc w:val="right"/>
      </w:pPr>
      <w:r>
        <w:t>Д.МЕДВЕДЕВ</w:t>
      </w: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right"/>
        <w:outlineLvl w:val="0"/>
      </w:pPr>
      <w:r>
        <w:t>Утверждены</w:t>
      </w:r>
    </w:p>
    <w:p w:rsidR="004F2DF1" w:rsidRDefault="004F2DF1">
      <w:pPr>
        <w:pStyle w:val="ConsPlusNormal"/>
        <w:jc w:val="right"/>
      </w:pPr>
      <w:r>
        <w:t>постановлением Правительства</w:t>
      </w:r>
    </w:p>
    <w:p w:rsidR="004F2DF1" w:rsidRDefault="004F2DF1">
      <w:pPr>
        <w:pStyle w:val="ConsPlusNormal"/>
        <w:jc w:val="right"/>
      </w:pPr>
      <w:r>
        <w:t>Российской Федерации</w:t>
      </w:r>
    </w:p>
    <w:p w:rsidR="004F2DF1" w:rsidRDefault="004F2DF1">
      <w:pPr>
        <w:pStyle w:val="ConsPlusNormal"/>
        <w:jc w:val="right"/>
      </w:pPr>
      <w:r>
        <w:t>от 14 сентября 2016 г. N 924</w:t>
      </w:r>
    </w:p>
    <w:p w:rsidR="004F2DF1" w:rsidRDefault="004F2DF1">
      <w:pPr>
        <w:pStyle w:val="ConsPlusNormal"/>
        <w:jc w:val="both"/>
      </w:pPr>
    </w:p>
    <w:p w:rsidR="004F2DF1" w:rsidRDefault="004F2DF1">
      <w:pPr>
        <w:pStyle w:val="ConsPlusTitle"/>
        <w:jc w:val="center"/>
      </w:pPr>
      <w:bookmarkStart w:id="0" w:name="P43"/>
      <w:bookmarkEnd w:id="0"/>
      <w:r>
        <w:t>ТРЕБОВАНИЯ</w:t>
      </w:r>
    </w:p>
    <w:p w:rsidR="004F2DF1" w:rsidRDefault="004F2DF1">
      <w:pPr>
        <w:pStyle w:val="ConsPlusTitle"/>
        <w:jc w:val="center"/>
      </w:pPr>
      <w:r>
        <w:t>ПО ОБЕСПЕЧЕНИЮ ТРАНСПОРТНОЙ БЕЗОПАСНОСТИ, В ТОМ ЧИСЛЕ</w:t>
      </w:r>
    </w:p>
    <w:p w:rsidR="004F2DF1" w:rsidRDefault="004F2DF1">
      <w:pPr>
        <w:pStyle w:val="ConsPlusTitle"/>
        <w:jc w:val="center"/>
      </w:pPr>
      <w:r>
        <w:t>ТРЕБОВАНИЯ К АНТИТЕРРОРИСТИЧЕСКОЙ ЗАЩИЩЕННОСТИ ОБЪЕКТОВ</w:t>
      </w:r>
    </w:p>
    <w:p w:rsidR="004F2DF1" w:rsidRDefault="004F2DF1">
      <w:pPr>
        <w:pStyle w:val="ConsPlusTitle"/>
        <w:jc w:val="center"/>
      </w:pPr>
      <w:r>
        <w:t>(ТЕРРИТОРИЙ), УЧИТЫВАЮЩИЕ УРОВНИ БЕЗОПАСНОСТИ ДЛЯ РАЗЛИЧНЫХ</w:t>
      </w:r>
    </w:p>
    <w:p w:rsidR="004F2DF1" w:rsidRDefault="004F2DF1">
      <w:pPr>
        <w:pStyle w:val="ConsPlusTitle"/>
        <w:jc w:val="center"/>
      </w:pPr>
      <w:r>
        <w:t>КАТЕГОРИЙ ОБЪЕКТОВ ТРАНСПОРТНОЙ ИНФРАСТРУКТУРЫ</w:t>
      </w:r>
    </w:p>
    <w:p w:rsidR="004F2DF1" w:rsidRDefault="004F2DF1">
      <w:pPr>
        <w:pStyle w:val="ConsPlusTitle"/>
        <w:jc w:val="center"/>
      </w:pPr>
      <w:r>
        <w:t>ДОРОЖНОГО ХОЗЯЙСТВА</w:t>
      </w:r>
    </w:p>
    <w:p w:rsidR="004F2DF1" w:rsidRDefault="004F2DF1">
      <w:pPr>
        <w:pStyle w:val="ConsPlusNormal"/>
        <w:jc w:val="both"/>
      </w:pPr>
    </w:p>
    <w:p w:rsidR="004F2DF1" w:rsidRDefault="004F2DF1">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(далее - объекты транспортной инфраструктуры).</w:t>
      </w:r>
    </w:p>
    <w:p w:rsidR="004F2DF1" w:rsidRDefault="004F2DF1">
      <w:pPr>
        <w:pStyle w:val="ConsPlusNormal"/>
        <w:spacing w:before="240"/>
        <w:ind w:firstLine="540"/>
        <w:jc w:val="both"/>
      </w:pPr>
      <w:r>
        <w:t xml:space="preserve">2. Настоящий документ применяется в отношении объектов транспортной инфраструктуры, эксплуатируемых на территории Российской Федерации и отнесенных в соответствии с Федеральным </w:t>
      </w:r>
      <w:hyperlink r:id="rId7" w:history="1">
        <w:r>
          <w:rPr>
            <w:color w:val="0000FF"/>
          </w:rPr>
          <w:t>законом</w:t>
        </w:r>
      </w:hyperlink>
      <w:r>
        <w:t xml:space="preserve"> "О транспортной безопасности" к объектам транспортной инфраструктуры, подлежащим категорированию.</w:t>
      </w:r>
    </w:p>
    <w:p w:rsidR="004F2DF1" w:rsidRDefault="004F2DF1">
      <w:pPr>
        <w:pStyle w:val="ConsPlusNormal"/>
        <w:spacing w:before="240"/>
        <w:ind w:firstLine="540"/>
        <w:jc w:val="both"/>
      </w:pPr>
      <w:r>
        <w:t>3. Настоящий документ не применяется в отношении:</w:t>
      </w:r>
    </w:p>
    <w:p w:rsidR="004F2DF1" w:rsidRDefault="004F2DF1">
      <w:pPr>
        <w:pStyle w:val="ConsPlusNormal"/>
        <w:spacing w:before="240"/>
        <w:ind w:firstLine="540"/>
        <w:jc w:val="both"/>
      </w:pPr>
      <w:r>
        <w:t xml:space="preserve">1) объектов транспортной инфраструктуры, эксплуатируемых на территории Российской Федерации и отнесенных в соответствии с </w:t>
      </w:r>
      <w:hyperlink r:id="rId8"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4F2DF1" w:rsidRDefault="004F2DF1">
      <w:pPr>
        <w:pStyle w:val="ConsPlusNormal"/>
        <w:spacing w:before="240"/>
        <w:ind w:firstLine="540"/>
        <w:jc w:val="both"/>
      </w:pPr>
      <w:r>
        <w:t>2)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4F2DF1" w:rsidRDefault="004F2DF1">
      <w:pPr>
        <w:pStyle w:val="ConsPlusNormal"/>
        <w:spacing w:before="240"/>
        <w:ind w:firstLine="540"/>
        <w:jc w:val="both"/>
      </w:pPr>
      <w:r>
        <w:t xml:space="preserve">3) объектов транспортной инфраструктуры, находящихся в границах территории </w:t>
      </w:r>
      <w:r>
        <w:lastRenderedPageBreak/>
        <w:t>объектов, охрана которых возлагается на внутренние войска Министерства внутренних дел Российской Федерации, военных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4F2DF1" w:rsidRDefault="004F2DF1">
      <w:pPr>
        <w:pStyle w:val="ConsPlusNormal"/>
        <w:spacing w:before="240"/>
        <w:ind w:firstLine="540"/>
        <w:jc w:val="both"/>
      </w:pPr>
      <w:r>
        <w:t xml:space="preserve">4.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9" w:history="1">
        <w:r>
          <w:rPr>
            <w:color w:val="0000FF"/>
          </w:rPr>
          <w:t>частью 2 статьи 7</w:t>
        </w:r>
      </w:hyperlink>
      <w:r>
        <w:t xml:space="preserve"> Федерального закона "О транспортной безопасности".</w:t>
      </w:r>
    </w:p>
    <w:p w:rsidR="004F2DF1" w:rsidRDefault="004F2DF1">
      <w:pPr>
        <w:pStyle w:val="ConsPlusNormal"/>
        <w:spacing w:before="240"/>
        <w:ind w:firstLine="540"/>
        <w:jc w:val="both"/>
      </w:pPr>
      <w: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w:t>
      </w:r>
      <w:hyperlink r:id="rId10" w:history="1">
        <w:r>
          <w:rPr>
            <w:color w:val="0000FF"/>
          </w:rPr>
          <w:t>частью 2 статьи 6</w:t>
        </w:r>
      </w:hyperlink>
      <w:r>
        <w:t xml:space="preserve"> Федерального закона "О транспортной безопасности".</w:t>
      </w:r>
    </w:p>
    <w:p w:rsidR="004F2DF1" w:rsidRDefault="004F2DF1">
      <w:pPr>
        <w:pStyle w:val="ConsPlusNormal"/>
        <w:spacing w:before="240"/>
        <w:ind w:firstLine="540"/>
        <w:jc w:val="both"/>
      </w:pPr>
      <w:r>
        <w:t>5. Настоящий документ является обязательным для исполнения субъектами транспортной инфраструктуры.</w:t>
      </w:r>
    </w:p>
    <w:p w:rsidR="004F2DF1" w:rsidRDefault="004F2DF1">
      <w:pPr>
        <w:pStyle w:val="ConsPlusNormal"/>
        <w:spacing w:before="240"/>
        <w:ind w:firstLine="540"/>
        <w:jc w:val="both"/>
      </w:pPr>
      <w:bookmarkStart w:id="1" w:name="P59"/>
      <w:bookmarkEnd w:id="1"/>
      <w:r>
        <w:t>6. Субъекты транспортной инфраструктуры в целях обеспечения транспортной безопасности объектов транспортной инфраструктуры обязаны:</w:t>
      </w:r>
    </w:p>
    <w:p w:rsidR="004F2DF1" w:rsidRDefault="004F2DF1">
      <w:pPr>
        <w:pStyle w:val="ConsPlusNormal"/>
        <w:spacing w:before="240"/>
        <w:ind w:firstLine="540"/>
        <w:jc w:val="both"/>
      </w:pPr>
      <w:r>
        <w:t>1) назначать лицо, ответственное за обеспечение транспортной безопасности в субъекте транспортной инфраструктуры;</w:t>
      </w:r>
    </w:p>
    <w:p w:rsidR="004F2DF1" w:rsidRDefault="004F2DF1">
      <w:pPr>
        <w:pStyle w:val="ConsPlusNormal"/>
        <w:spacing w:before="240"/>
        <w:ind w:firstLine="540"/>
        <w:jc w:val="both"/>
      </w:pPr>
      <w:r>
        <w:t>2) назначать лицо (лиц), ответственное за обеспечение транспортной безопасности одного или нескольких объектов транспортной инфраструктуры;</w:t>
      </w:r>
    </w:p>
    <w:p w:rsidR="004F2DF1" w:rsidRDefault="004F2DF1">
      <w:pPr>
        <w:pStyle w:val="ConsPlusNormal"/>
        <w:spacing w:before="240"/>
        <w:ind w:firstLine="540"/>
        <w:jc w:val="both"/>
      </w:pPr>
      <w:r>
        <w:t>3) для защиты объекта транспортной инфраструктуры от актов незаконного вмешательства образовать (формировать) и (или) привлекать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внутриобъектового и пропускного режимов;</w:t>
      </w:r>
    </w:p>
    <w:p w:rsidR="004F2DF1" w:rsidRDefault="004F2DF1">
      <w:pPr>
        <w:pStyle w:val="ConsPlusNormal"/>
        <w:spacing w:before="240"/>
        <w:ind w:firstLine="540"/>
        <w:jc w:val="both"/>
      </w:pPr>
      <w:r>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11" w:history="1">
        <w:r>
          <w:rPr>
            <w:color w:val="0000FF"/>
          </w:rPr>
          <w:t>статьей 6</w:t>
        </w:r>
      </w:hyperlink>
      <w:r>
        <w:t xml:space="preserve"> Федерального закона "О </w:t>
      </w:r>
      <w:r>
        <w:lastRenderedPageBreak/>
        <w:t>транспортной безопасности",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
    <w:p w:rsidR="004F2DF1" w:rsidRDefault="004F2DF1">
      <w:pPr>
        <w:pStyle w:val="ConsPlusNormal"/>
        <w:spacing w:before="240"/>
        <w:ind w:firstLine="540"/>
        <w:jc w:val="both"/>
      </w:pPr>
      <w:r>
        <w:t>5) обеспечивать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
    <w:p w:rsidR="004F2DF1" w:rsidRDefault="004F2DF1">
      <w:pPr>
        <w:pStyle w:val="ConsPlusNormal"/>
        <w:spacing w:before="240"/>
        <w:ind w:firstLine="540"/>
        <w:jc w:val="both"/>
      </w:pPr>
      <w:r>
        <w:t>6) представлять на основании утвержденных результатов оценки уязвимости объекта транспортной инфраструктуры в Федеральное дорожное агентство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4F2DF1" w:rsidRDefault="004F2DF1">
      <w:pPr>
        <w:pStyle w:val="ConsPlusNormal"/>
        <w:spacing w:before="240"/>
        <w:ind w:firstLine="540"/>
        <w:jc w:val="both"/>
      </w:pPr>
      <w:r>
        <w:t>7) реализовать план объекта транспортной инфраструктуры поэтапно, не позднее 2 лет со дня присвоения категории объекту транспортной инфраструктуры;</w:t>
      </w:r>
    </w:p>
    <w:p w:rsidR="004F2DF1" w:rsidRDefault="004F2DF1">
      <w:pPr>
        <w:pStyle w:val="ConsPlusNormal"/>
        <w:spacing w:before="240"/>
        <w:ind w:firstLine="540"/>
        <w:jc w:val="both"/>
      </w:pPr>
      <w:r>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который является информацией ограниченного доступа, в порядке, установленном Правительством Российской Федерации в соответствии с </w:t>
      </w:r>
      <w:hyperlink r:id="rId12" w:history="1">
        <w:r>
          <w:rPr>
            <w:color w:val="0000FF"/>
          </w:rPr>
          <w:t>частью 8 статьи 5</w:t>
        </w:r>
      </w:hyperlink>
      <w:r>
        <w:t xml:space="preserve"> Федерального закона "О транспортной безопасности";</w:t>
      </w:r>
    </w:p>
    <w:p w:rsidR="004F2DF1" w:rsidRDefault="004F2DF1">
      <w:pPr>
        <w:pStyle w:val="ConsPlusNormal"/>
        <w:spacing w:before="240"/>
        <w:ind w:firstLine="540"/>
        <w:jc w:val="both"/>
      </w:pPr>
      <w:r>
        <w:t>9) утверждать в течение одного месяца со дня утверждения результатов оценки уязвимости объекта транспортной инфраструктуры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4F2DF1" w:rsidRDefault="004F2DF1">
      <w:pPr>
        <w:pStyle w:val="ConsPlusNormal"/>
        <w:spacing w:before="240"/>
        <w:ind w:firstLine="540"/>
        <w:jc w:val="both"/>
      </w:pPr>
      <w:r>
        <w:t>положение (устав) о подразделении транспортной безопасности в случае его привлечения субъектом транспортной инфраструктуры для защиты объекта транспортной инфраструктуры от актов незаконного вмешательства, договор, в соответствии с которым привлечено указанное подразделение транспортной безопасности;</w:t>
      </w:r>
    </w:p>
    <w:p w:rsidR="004F2DF1" w:rsidRDefault="004F2DF1">
      <w:pPr>
        <w:pStyle w:val="ConsPlusNormal"/>
        <w:spacing w:before="240"/>
        <w:ind w:firstLine="540"/>
        <w:jc w:val="both"/>
      </w:pPr>
      <w:r>
        <w:t>организационная структура (схема) управления силами обеспечения транспортной безопасности;</w:t>
      </w:r>
    </w:p>
    <w:p w:rsidR="004F2DF1" w:rsidRDefault="004F2DF1">
      <w:pPr>
        <w:pStyle w:val="ConsPlusNormal"/>
        <w:spacing w:before="24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4F2DF1" w:rsidRDefault="004F2DF1">
      <w:pPr>
        <w:pStyle w:val="ConsPlusNormal"/>
        <w:spacing w:before="24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4F2DF1" w:rsidRDefault="004F2DF1">
      <w:pPr>
        <w:pStyle w:val="ConsPlusNormal"/>
        <w:spacing w:before="240"/>
        <w:ind w:firstLine="540"/>
        <w:jc w:val="both"/>
      </w:pPr>
      <w:r>
        <w:t xml:space="preserve">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w:t>
      </w:r>
      <w:r>
        <w:lastRenderedPageBreak/>
        <w:t>уполномоченных подразделений федеральных органов исполнительной власти;</w:t>
      </w:r>
    </w:p>
    <w:p w:rsidR="004F2DF1" w:rsidRDefault="004F2DF1">
      <w:pPr>
        <w:pStyle w:val="ConsPlusNormal"/>
        <w:spacing w:before="24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4F2DF1" w:rsidRDefault="004F2DF1">
      <w:pPr>
        <w:pStyle w:val="ConsPlusNormal"/>
        <w:spacing w:before="240"/>
        <w:ind w:firstLine="540"/>
        <w:jc w:val="both"/>
      </w:pPr>
      <w:r>
        <w:t>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w:t>
      </w:r>
    </w:p>
    <w:p w:rsidR="004F2DF1" w:rsidRDefault="004F2DF1">
      <w:pPr>
        <w:pStyle w:val="ConsPlusNormal"/>
        <w:spacing w:before="24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w:t>
      </w:r>
    </w:p>
    <w:p w:rsidR="004F2DF1" w:rsidRDefault="004F2DF1">
      <w:pPr>
        <w:pStyle w:val="ConsPlusNormal"/>
        <w:spacing w:before="240"/>
        <w:ind w:firstLine="540"/>
        <w:jc w:val="both"/>
      </w:pPr>
      <w: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4F2DF1" w:rsidRDefault="004F2DF1">
      <w:pPr>
        <w:pStyle w:val="ConsPlusNormal"/>
        <w:spacing w:before="24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части, секторов, критических элементов объекта транспортной инфраструктуры и постов объекта транспортной инфраструктуры, за исключением сектора свободного доступа зоны транспортной безопасности объекта транспортной инфраструктуры (далее - сектор свободного доступа);</w:t>
      </w:r>
    </w:p>
    <w:p w:rsidR="004F2DF1" w:rsidRDefault="004F2DF1">
      <w:pPr>
        <w:pStyle w:val="ConsPlusNormal"/>
        <w:spacing w:before="240"/>
        <w:ind w:firstLine="540"/>
        <w:jc w:val="both"/>
      </w:pPr>
      <w:r>
        <w:t xml:space="preserve">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3" w:history="1">
        <w:r>
          <w:rPr>
            <w:color w:val="0000FF"/>
          </w:rPr>
          <w:t>частью 13 статьи 12.2</w:t>
        </w:r>
      </w:hyperlink>
      <w:r>
        <w:t xml:space="preserve">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(за исключением сектора свободного доступа)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4F2DF1" w:rsidRDefault="004F2DF1">
      <w:pPr>
        <w:pStyle w:val="ConsPlusNormal"/>
        <w:spacing w:before="240"/>
        <w:ind w:firstLine="540"/>
        <w:jc w:val="both"/>
      </w:pPr>
      <w:r>
        <w:t xml:space="preserve">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w:t>
      </w:r>
      <w:r>
        <w:lastRenderedPageBreak/>
        <w:t>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объекта транспортной инфраструктуры (далее - порядок передачи данных);</w:t>
      </w:r>
    </w:p>
    <w:p w:rsidR="004F2DF1" w:rsidRDefault="004F2DF1">
      <w:pPr>
        <w:pStyle w:val="ConsPlusNormal"/>
        <w:spacing w:before="240"/>
        <w:ind w:firstLine="540"/>
        <w:jc w:val="both"/>
      </w:pPr>
      <w: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rsidR="004F2DF1" w:rsidRDefault="004F2DF1">
      <w:pPr>
        <w:pStyle w:val="ConsPlusNormal"/>
        <w:spacing w:before="240"/>
        <w:ind w:firstLine="540"/>
        <w:jc w:val="both"/>
      </w:pPr>
      <w:r>
        <w:t>порядок организации и проведения:</w:t>
      </w:r>
    </w:p>
    <w:p w:rsidR="004F2DF1" w:rsidRDefault="004F2DF1">
      <w:pPr>
        <w:pStyle w:val="ConsPlusNormal"/>
        <w:spacing w:before="240"/>
        <w:ind w:firstLine="540"/>
        <w:jc w:val="both"/>
      </w:pPr>
      <w:r>
        <w:t>досмотра;</w:t>
      </w:r>
    </w:p>
    <w:p w:rsidR="004F2DF1" w:rsidRDefault="004F2DF1">
      <w:pPr>
        <w:pStyle w:val="ConsPlusNormal"/>
        <w:spacing w:before="240"/>
        <w:ind w:firstLine="540"/>
        <w:jc w:val="both"/>
      </w:pPr>
      <w:r>
        <w:t>дополнительного досмотра, включающего мероприятия по обеспечению транспортной безопасности,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4F2DF1" w:rsidRDefault="004F2DF1">
      <w:pPr>
        <w:pStyle w:val="ConsPlusNormal"/>
        <w:spacing w:before="240"/>
        <w:ind w:firstLine="540"/>
        <w:jc w:val="both"/>
      </w:pPr>
      <w:r>
        <w:t>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p w:rsidR="004F2DF1" w:rsidRDefault="004F2DF1">
      <w:pPr>
        <w:pStyle w:val="ConsPlusNormal"/>
        <w:spacing w:before="240"/>
        <w:ind w:firstLine="540"/>
        <w:jc w:val="both"/>
      </w:pPr>
      <w:r>
        <w:t>наблюдения и (или) собеседования, включающих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 (далее - наблюдение и (или) собеседование);</w:t>
      </w:r>
    </w:p>
    <w:p w:rsidR="004F2DF1" w:rsidRDefault="004F2DF1">
      <w:pPr>
        <w:pStyle w:val="ConsPlusNormal"/>
        <w:spacing w:before="24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часть (за исключением сектора свободного доступа);</w:t>
      </w:r>
    </w:p>
    <w:p w:rsidR="004F2DF1" w:rsidRDefault="004F2DF1">
      <w:pPr>
        <w:pStyle w:val="ConsPlusNormal"/>
        <w:spacing w:before="240"/>
        <w:ind w:firstLine="540"/>
        <w:jc w:val="both"/>
      </w:pPr>
      <w:r>
        <w:t>порядок учета и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объектов досмотра (за исключением сектора свободного доступа);</w:t>
      </w:r>
    </w:p>
    <w:p w:rsidR="004F2DF1" w:rsidRDefault="004F2DF1">
      <w:pPr>
        <w:pStyle w:val="ConsPlusNormal"/>
        <w:spacing w:before="24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w:t>
      </w:r>
    </w:p>
    <w:p w:rsidR="004F2DF1" w:rsidRDefault="004F2DF1">
      <w:pPr>
        <w:pStyle w:val="ConsPlusNormal"/>
        <w:spacing w:before="24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4F2DF1" w:rsidRDefault="004F2DF1">
      <w:pPr>
        <w:pStyle w:val="ConsPlusNormal"/>
        <w:spacing w:before="240"/>
        <w:ind w:firstLine="540"/>
        <w:jc w:val="both"/>
      </w:pPr>
      <w:r>
        <w:t xml:space="preserve">перечень и порядок эксплуатации (функционирования) технических средств обеспечения транспортной безопасности, в том числе заграждений, противотаранных </w:t>
      </w:r>
      <w:r>
        <w:lastRenderedPageBreak/>
        <w:t>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4F2DF1" w:rsidRDefault="004F2DF1">
      <w:pPr>
        <w:pStyle w:val="ConsPlusNormal"/>
        <w:spacing w:before="240"/>
        <w:ind w:firstLine="540"/>
        <w:jc w:val="both"/>
      </w:pPr>
      <w:r>
        <w:t>порядок оценки данных, полученных с использованием технических средств обеспечения транспортной безопасности;</w:t>
      </w:r>
    </w:p>
    <w:p w:rsidR="004F2DF1" w:rsidRDefault="004F2DF1">
      <w:pPr>
        <w:pStyle w:val="ConsPlusNormal"/>
        <w:spacing w:before="240"/>
        <w:ind w:firstLine="540"/>
        <w:jc w:val="both"/>
      </w:pPr>
      <w:r>
        <w:t xml:space="preserve">порядок выдачи, учета, хранения, использования и уничтожения пропусков, предусмотренных </w:t>
      </w:r>
      <w:hyperlink w:anchor="P235" w:history="1">
        <w:r>
          <w:rPr>
            <w:color w:val="0000FF"/>
          </w:rPr>
          <w:t>Правилами</w:t>
        </w:r>
      </w:hyperlink>
      <w:r>
        <w:t xml:space="preserve"> допуска на объект транспортной инфраструктуры дорожного хозяйства, приведенными в приложении;</w:t>
      </w:r>
    </w:p>
    <w:p w:rsidR="004F2DF1" w:rsidRDefault="004F2DF1">
      <w:pPr>
        <w:pStyle w:val="ConsPlusNormal"/>
        <w:spacing w:before="24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4F2DF1" w:rsidRDefault="004F2DF1">
      <w:pPr>
        <w:pStyle w:val="ConsPlusNormal"/>
        <w:spacing w:before="24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4F2DF1" w:rsidRDefault="004F2DF1">
      <w:pPr>
        <w:pStyle w:val="ConsPlusNormal"/>
        <w:spacing w:before="240"/>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4F2DF1" w:rsidRDefault="004F2DF1">
      <w:pPr>
        <w:pStyle w:val="ConsPlusNormal"/>
        <w:spacing w:before="240"/>
        <w:ind w:firstLine="540"/>
        <w:jc w:val="both"/>
      </w:pPr>
      <w:r>
        <w:t>10) 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4F2DF1" w:rsidRDefault="004F2DF1">
      <w:pPr>
        <w:pStyle w:val="ConsPlusNormal"/>
        <w:spacing w:before="240"/>
        <w:ind w:firstLine="540"/>
        <w:jc w:val="both"/>
      </w:pPr>
      <w:r>
        <w:t xml:space="preserve">11) проверять силы обеспечения транспортной безопасности объекта транспортной инфраструктуры с целью выявления оснований, предусмотренных </w:t>
      </w:r>
      <w:hyperlink r:id="rId14"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15" w:history="1">
        <w:r>
          <w:rPr>
            <w:color w:val="0000FF"/>
          </w:rPr>
          <w:t>частью 1 статьи 10</w:t>
        </w:r>
      </w:hyperlink>
      <w:r>
        <w:t xml:space="preserve"> Федерального закона "О транспортной безопасности";</w:t>
      </w:r>
    </w:p>
    <w:p w:rsidR="004F2DF1" w:rsidRDefault="004F2DF1">
      <w:pPr>
        <w:pStyle w:val="ConsPlusNormal"/>
        <w:spacing w:before="240"/>
        <w:ind w:firstLine="540"/>
        <w:jc w:val="both"/>
      </w:pPr>
      <w:r>
        <w:t xml:space="preserve">12) обеспечивать подготовку и аттестацию сил обеспечения транспортной безопасности в соответствии со </w:t>
      </w:r>
      <w:hyperlink r:id="rId16" w:history="1">
        <w:r>
          <w:rPr>
            <w:color w:val="0000FF"/>
          </w:rPr>
          <w:t>статьей 12.1</w:t>
        </w:r>
      </w:hyperlink>
      <w: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
    <w:p w:rsidR="004F2DF1" w:rsidRDefault="004F2DF1">
      <w:pPr>
        <w:pStyle w:val="ConsPlusNormal"/>
        <w:spacing w:before="240"/>
        <w:ind w:firstLine="540"/>
        <w:jc w:val="both"/>
      </w:pPr>
      <w:r>
        <w:t xml:space="preserve">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w:t>
      </w:r>
      <w:r>
        <w:lastRenderedPageBreak/>
        <w:t>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4F2DF1" w:rsidRDefault="004F2DF1">
      <w:pPr>
        <w:pStyle w:val="ConsPlusNormal"/>
        <w:spacing w:before="240"/>
        <w:ind w:firstLine="540"/>
        <w:jc w:val="both"/>
      </w:pPr>
      <w:r>
        <w:t>прохода (проезда)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4F2DF1" w:rsidRDefault="004F2DF1">
      <w:pPr>
        <w:pStyle w:val="ConsPlusNormal"/>
        <w:spacing w:before="240"/>
        <w:ind w:firstLine="540"/>
        <w:jc w:val="both"/>
      </w:pPr>
      <w: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p w:rsidR="004F2DF1" w:rsidRDefault="004F2DF1">
      <w:pPr>
        <w:pStyle w:val="ConsPlusNormal"/>
        <w:spacing w:before="24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4F2DF1" w:rsidRDefault="004F2DF1">
      <w:pPr>
        <w:pStyle w:val="ConsPlusNormal"/>
        <w:spacing w:before="24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 в 2 года для объектов транспортной инфраструктуры III категории;</w:t>
      </w:r>
    </w:p>
    <w:p w:rsidR="004F2DF1" w:rsidRDefault="004F2DF1">
      <w:pPr>
        <w:pStyle w:val="ConsPlusNormal"/>
        <w:spacing w:before="240"/>
        <w:ind w:firstLine="540"/>
        <w:jc w:val="both"/>
      </w:pPr>
      <w:r>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
    <w:p w:rsidR="004F2DF1" w:rsidRDefault="004F2DF1">
      <w:pPr>
        <w:pStyle w:val="ConsPlusNormal"/>
        <w:spacing w:before="240"/>
        <w:ind w:firstLine="540"/>
        <w:jc w:val="both"/>
      </w:pPr>
      <w:r>
        <w:t xml:space="preserve">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обеспечивается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объекта транспортной инфраструктуры. 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w:t>
      </w:r>
      <w:r>
        <w:lastRenderedPageBreak/>
        <w:t>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4F2DF1" w:rsidRDefault="004F2DF1">
      <w:pPr>
        <w:pStyle w:val="ConsPlusNormal"/>
        <w:spacing w:before="240"/>
        <w:ind w:firstLine="540"/>
        <w:jc w:val="both"/>
      </w:pPr>
      <w:r>
        <w:t>17) обеспечивать внесение изменений в план объекта транспортной инфраструктуры, в том числе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4F2DF1" w:rsidRDefault="004F2DF1">
      <w:pPr>
        <w:pStyle w:val="ConsPlusNormal"/>
        <w:spacing w:before="240"/>
        <w:ind w:firstLine="540"/>
        <w:jc w:val="both"/>
      </w:pPr>
      <w:r>
        <w:t>18) незамедлительно информировать в порядке, установленном Министерством транспорта Российской Федерации,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p>
    <w:p w:rsidR="004F2DF1" w:rsidRDefault="004F2DF1">
      <w:pPr>
        <w:pStyle w:val="ConsPlusNormal"/>
        <w:spacing w:before="240"/>
        <w:ind w:firstLine="540"/>
        <w:jc w:val="both"/>
      </w:pPr>
      <w:r>
        <w:t>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p w:rsidR="004F2DF1" w:rsidRDefault="004F2DF1">
      <w:pPr>
        <w:pStyle w:val="ConsPlusNormal"/>
        <w:spacing w:before="240"/>
        <w:ind w:firstLine="540"/>
        <w:jc w:val="both"/>
      </w:pPr>
      <w:r>
        <w:t>20) незамедлительно объявлять (устанавливать) или отменять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4F2DF1" w:rsidRDefault="004F2DF1">
      <w:pPr>
        <w:pStyle w:val="ConsPlusNormal"/>
        <w:spacing w:before="240"/>
        <w:ind w:firstLine="540"/>
        <w:jc w:val="both"/>
      </w:pPr>
      <w:r>
        <w:t>21) выделять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I, II и III категорий для размещения работников подразделений транспортной безопасности;</w:t>
      </w:r>
    </w:p>
    <w:p w:rsidR="004F2DF1" w:rsidRDefault="004F2DF1">
      <w:pPr>
        <w:pStyle w:val="ConsPlusNormal"/>
        <w:spacing w:before="240"/>
        <w:ind w:firstLine="540"/>
        <w:jc w:val="both"/>
      </w:pPr>
      <w:r>
        <w:t>22) определять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оснащать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I, II и III категорий,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4F2DF1" w:rsidRDefault="004F2DF1">
      <w:pPr>
        <w:pStyle w:val="ConsPlusNormal"/>
        <w:spacing w:before="240"/>
        <w:ind w:firstLine="540"/>
        <w:jc w:val="both"/>
      </w:pPr>
      <w:r>
        <w:t>23) в соответствии с планом объекта транспортной инфраструктуры обеспечивать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особенности;</w:t>
      </w:r>
    </w:p>
    <w:p w:rsidR="004F2DF1" w:rsidRDefault="004F2DF1">
      <w:pPr>
        <w:pStyle w:val="ConsPlusNormal"/>
        <w:spacing w:before="240"/>
        <w:ind w:firstLine="540"/>
        <w:jc w:val="both"/>
      </w:pPr>
      <w:r>
        <w:t xml:space="preserve">24) обеспечивать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w:t>
      </w:r>
      <w:r>
        <w:lastRenderedPageBreak/>
        <w:t>транспортной безопасности в соответствии с планом объекта транспортной инфраструктуры;</w:t>
      </w:r>
    </w:p>
    <w:p w:rsidR="004F2DF1" w:rsidRDefault="004F2DF1">
      <w:pPr>
        <w:pStyle w:val="ConsPlusNormal"/>
        <w:spacing w:before="240"/>
        <w:ind w:firstLine="540"/>
        <w:jc w:val="both"/>
      </w:pPr>
      <w:r>
        <w:t>25) устанавливать на основании утвержденных результатов оценки уязвимости:</w:t>
      </w:r>
    </w:p>
    <w:p w:rsidR="004F2DF1" w:rsidRDefault="004F2DF1">
      <w:pPr>
        <w:pStyle w:val="ConsPlusNormal"/>
        <w:spacing w:before="240"/>
        <w:ind w:firstLine="540"/>
        <w:jc w:val="both"/>
      </w:pPr>
      <w:r>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p>
    <w:p w:rsidR="004F2DF1" w:rsidRDefault="004F2DF1">
      <w:pPr>
        <w:pStyle w:val="ConsPlusNormal"/>
        <w:spacing w:before="240"/>
        <w:ind w:firstLine="540"/>
        <w:jc w:val="both"/>
      </w:pPr>
      <w:r>
        <w:t>границы частей зоны транспортной безопасности объекта транспортной инфраструктуры, на которых в отношении проходящих (проезжающих) физических лиц (транспортных средств) и (или) проносимых (провозимых) грузов и вещей правовых оснований для прохода (проезда) не требуется (сектор свободного доступа);</w:t>
      </w:r>
    </w:p>
    <w:p w:rsidR="004F2DF1" w:rsidRDefault="004F2DF1">
      <w:pPr>
        <w:pStyle w:val="ConsPlusNormal"/>
        <w:spacing w:before="240"/>
        <w:ind w:firstLine="540"/>
        <w:jc w:val="both"/>
      </w:pPr>
      <w:r>
        <w:t>границы частей зоны транспортной безопасности объекта транспортной инфраструктуры, допуск в которые ограничен и осуществляется по пропускам установленных видов, а также с учетом запрета предметов и веществ, которые запрещены или ограничены для перемещения (далее - технологический сектор);</w:t>
      </w:r>
    </w:p>
    <w:p w:rsidR="004F2DF1" w:rsidRDefault="004F2DF1">
      <w:pPr>
        <w:pStyle w:val="ConsPlusNormal"/>
        <w:spacing w:before="240"/>
        <w:ind w:firstLine="540"/>
        <w:jc w:val="both"/>
      </w:pPr>
      <w:r>
        <w:t>26) изменять при необходимости границы зоны транспортной безопасности объекта транспортной инфраструктуры, секторов свободного доступа, технологических секторов и (или)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4F2DF1" w:rsidRDefault="004F2DF1">
      <w:pPr>
        <w:pStyle w:val="ConsPlusNormal"/>
        <w:spacing w:before="240"/>
        <w:ind w:firstLine="540"/>
        <w:jc w:val="both"/>
      </w:pPr>
      <w:r>
        <w:t>27) в случаях, предусмотренных настоящим документом,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4F2DF1" w:rsidRDefault="004F2DF1">
      <w:pPr>
        <w:pStyle w:val="ConsPlusNormal"/>
        <w:spacing w:before="240"/>
        <w:ind w:firstLine="540"/>
        <w:jc w:val="both"/>
      </w:pPr>
      <w:bookmarkStart w:id="2" w:name="P121"/>
      <w:bookmarkEnd w:id="2"/>
      <w:r>
        <w:t xml:space="preserve">28)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соответствии с Федеральным </w:t>
      </w:r>
      <w:hyperlink r:id="rId17" w:history="1">
        <w:r>
          <w:rPr>
            <w:color w:val="0000FF"/>
          </w:rPr>
          <w:t>законом</w:t>
        </w:r>
      </w:hyperlink>
      <w:r>
        <w:t xml:space="preserve"> "О транспортной безопасности":</w:t>
      </w:r>
    </w:p>
    <w:p w:rsidR="004F2DF1" w:rsidRDefault="004F2DF1">
      <w:pPr>
        <w:pStyle w:val="ConsPlusNormal"/>
        <w:spacing w:before="240"/>
        <w:ind w:firstLine="540"/>
        <w:jc w:val="both"/>
      </w:pPr>
      <w:r>
        <w:t>при первом уровне безопасности - не менее 5 процентов общего числа проходящих, проезжающих (перемещаемых) в сектор свободного доступа физических лиц и материальных объектов;</w:t>
      </w:r>
    </w:p>
    <w:p w:rsidR="004F2DF1" w:rsidRDefault="004F2DF1">
      <w:pPr>
        <w:pStyle w:val="ConsPlusNormal"/>
        <w:spacing w:before="240"/>
        <w:ind w:firstLine="540"/>
        <w:jc w:val="both"/>
      </w:pPr>
      <w:r>
        <w:lastRenderedPageBreak/>
        <w:t>при втором уровне безопасности - не менее 15 процентов общего числа проходящих, проезжающих (перемещаемых) в сектор свободного доступа физических лиц и материальных объектов;</w:t>
      </w:r>
    </w:p>
    <w:p w:rsidR="004F2DF1" w:rsidRDefault="004F2DF1">
      <w:pPr>
        <w:pStyle w:val="ConsPlusNormal"/>
        <w:spacing w:before="240"/>
        <w:ind w:firstLine="540"/>
        <w:jc w:val="both"/>
      </w:pPr>
      <w:r>
        <w:t>при третьем уровне безопасности - всех проходящих, проезжающих (перемещаемых) в сектор свободного доступа физических лиц и материальных объектов;</w:t>
      </w:r>
    </w:p>
    <w:p w:rsidR="004F2DF1" w:rsidRDefault="004F2DF1">
      <w:pPr>
        <w:pStyle w:val="ConsPlusNormal"/>
        <w:spacing w:before="240"/>
        <w:ind w:firstLine="540"/>
        <w:jc w:val="both"/>
      </w:pPr>
      <w:r>
        <w:t xml:space="preserve">29) осуществлять организацию пропускного и внутриобъектового режимов на объекте транспортной инфраструктуры в соответствии с </w:t>
      </w:r>
      <w:hyperlink w:anchor="P235" w:history="1">
        <w:r>
          <w:rPr>
            <w:color w:val="0000FF"/>
          </w:rPr>
          <w:t>Правилами</w:t>
        </w:r>
      </w:hyperlink>
      <w:r>
        <w:t xml:space="preserve"> допуска на объект транспортной инфраструктуры дорожного хозяйства, предусмотренными приложением к настоящему документу,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
    <w:p w:rsidR="004F2DF1" w:rsidRDefault="004F2DF1">
      <w:pPr>
        <w:pStyle w:val="ConsPlusNormal"/>
        <w:spacing w:before="240"/>
        <w:ind w:firstLine="540"/>
        <w:jc w:val="both"/>
      </w:pPr>
      <w:r>
        <w:t xml:space="preserve">30) оснащать объект транспортной инфраструктуры I, II и III категорий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18" w:history="1">
        <w:r>
          <w:rPr>
            <w:color w:val="0000FF"/>
          </w:rPr>
          <w:t>частью 8 статьи 12.2</w:t>
        </w:r>
      </w:hyperlink>
      <w:r>
        <w:t xml:space="preserve"> Федерального закона "О транспортной безопасности";</w:t>
      </w:r>
    </w:p>
    <w:p w:rsidR="004F2DF1" w:rsidRDefault="004F2DF1">
      <w:pPr>
        <w:pStyle w:val="ConsPlusNormal"/>
        <w:spacing w:before="240"/>
        <w:ind w:firstLine="540"/>
        <w:jc w:val="both"/>
      </w:pPr>
      <w: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p w:rsidR="004F2DF1" w:rsidRDefault="004F2DF1">
      <w:pPr>
        <w:pStyle w:val="ConsPlusNormal"/>
        <w:spacing w:before="240"/>
        <w:ind w:firstLine="540"/>
        <w:jc w:val="both"/>
      </w:pPr>
      <w:r>
        <w:t>32)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объекта транспортной инфраструктуры, а также в случае невозможности выполнения с их помощью требований настоящего документа вводить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требований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4F2DF1" w:rsidRDefault="004F2DF1">
      <w:pPr>
        <w:pStyle w:val="ConsPlusNormal"/>
        <w:spacing w:before="240"/>
        <w:ind w:firstLine="540"/>
        <w:jc w:val="both"/>
      </w:pPr>
      <w:r>
        <w:t>33) принимать меры к недопущению проникновения любых лиц в зону транспортной безопасности (за исключением сектора свободного доступа)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поддержания установленных пропускного и внутриобъектового режимов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часть и (или) на критические элементы объекта транспортной инфраструктуры;</w:t>
      </w:r>
    </w:p>
    <w:p w:rsidR="004F2DF1" w:rsidRDefault="004F2DF1">
      <w:pPr>
        <w:pStyle w:val="ConsPlusNormal"/>
        <w:spacing w:before="240"/>
        <w:ind w:firstLine="540"/>
        <w:jc w:val="both"/>
      </w:pPr>
      <w:r>
        <w:t xml:space="preserve">34) принимать меры к недопущению преодоления любыми лицами контрольно-пропускных пунктов и постов объекта транспортной инфраструктуры без соблюдения </w:t>
      </w:r>
      <w:r>
        <w:lastRenderedPageBreak/>
        <w:t>условий допуска, наличия и действительности установленных видов разрешений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p w:rsidR="004F2DF1" w:rsidRDefault="004F2DF1">
      <w:pPr>
        <w:pStyle w:val="ConsPlusNormal"/>
        <w:spacing w:before="240"/>
        <w:ind w:firstLine="540"/>
        <w:jc w:val="both"/>
      </w:pPr>
      <w:r>
        <w:t>35) обеспечивать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4F2DF1" w:rsidRDefault="004F2DF1">
      <w:pPr>
        <w:pStyle w:val="ConsPlusNormal"/>
        <w:spacing w:before="240"/>
        <w:ind w:firstLine="540"/>
        <w:jc w:val="both"/>
      </w:pPr>
      <w:r>
        <w:t xml:space="preserve">36)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или ее части (за исключением сектора свободного доступа, с учетом </w:t>
      </w:r>
      <w:hyperlink w:anchor="P121" w:history="1">
        <w:r>
          <w:rPr>
            <w:color w:val="0000FF"/>
          </w:rPr>
          <w:t>подпункта 28</w:t>
        </w:r>
      </w:hyperlink>
      <w:r>
        <w:t xml:space="preserve"> настоящего пункта) предметы и вещества, которые запрещены или ограничены для перемещения, не допускать их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4F2DF1" w:rsidRDefault="004F2DF1">
      <w:pPr>
        <w:pStyle w:val="ConsPlusNormal"/>
        <w:spacing w:before="240"/>
        <w:ind w:firstLine="540"/>
        <w:jc w:val="both"/>
      </w:pPr>
      <w:r>
        <w:t xml:space="preserve">37)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о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19" w:history="1">
        <w:r>
          <w:rPr>
            <w:color w:val="0000FF"/>
          </w:rPr>
          <w:t>частью 10 статьи 12.2</w:t>
        </w:r>
      </w:hyperlink>
      <w:r>
        <w:t xml:space="preserve"> Федерального закона "О транспортной безопасности";</w:t>
      </w:r>
    </w:p>
    <w:p w:rsidR="004F2DF1" w:rsidRDefault="004F2DF1">
      <w:pPr>
        <w:pStyle w:val="ConsPlusNormal"/>
        <w:spacing w:before="240"/>
        <w:ind w:firstLine="540"/>
        <w:jc w:val="both"/>
      </w:pPr>
      <w:r>
        <w:t xml:space="preserve">38)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0" w:history="1">
        <w:r>
          <w:rPr>
            <w:color w:val="0000FF"/>
          </w:rPr>
          <w:t>частью 10 статьи 12.2</w:t>
        </w:r>
      </w:hyperlink>
      <w:r>
        <w:t xml:space="preserve"> Федерального закона "О транспортной безопасности";</w:t>
      </w:r>
    </w:p>
    <w:p w:rsidR="004F2DF1" w:rsidRDefault="004F2DF1">
      <w:pPr>
        <w:pStyle w:val="ConsPlusNormal"/>
        <w:spacing w:before="240"/>
        <w:ind w:firstLine="540"/>
        <w:jc w:val="both"/>
      </w:pPr>
      <w:r>
        <w:t>39) обеспечивать допуск транспортных средств в зону транспортной безопасности объекта транспортной инфраструктуры и учет таких транспортных средств в соответствии с планом объекта транспортной инфраструктуры (учет перемещаемых в сектор свободного доступа транспортных средств не осуществляется).</w:t>
      </w:r>
    </w:p>
    <w:p w:rsidR="004F2DF1" w:rsidRDefault="004F2DF1">
      <w:pPr>
        <w:pStyle w:val="ConsPlusNormal"/>
        <w:spacing w:before="240"/>
        <w:ind w:firstLine="540"/>
        <w:jc w:val="both"/>
      </w:pPr>
      <w:bookmarkStart w:id="3" w:name="P136"/>
      <w:bookmarkEnd w:id="3"/>
      <w:r>
        <w:t xml:space="preserve">7.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59" w:history="1">
        <w:r>
          <w:rPr>
            <w:color w:val="0000FF"/>
          </w:rPr>
          <w:t>пунктом 6</w:t>
        </w:r>
      </w:hyperlink>
      <w:r>
        <w:t xml:space="preserve"> настоящего документа, обязаны:</w:t>
      </w:r>
    </w:p>
    <w:p w:rsidR="004F2DF1" w:rsidRDefault="004F2DF1">
      <w:pPr>
        <w:pStyle w:val="ConsPlusNormal"/>
        <w:spacing w:before="240"/>
        <w:ind w:firstLine="540"/>
        <w:jc w:val="both"/>
      </w:pPr>
      <w:r>
        <w:t xml:space="preserve">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w:t>
      </w:r>
      <w:r>
        <w:lastRenderedPageBreak/>
        <w:t>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4F2DF1" w:rsidRDefault="004F2DF1">
      <w:pPr>
        <w:pStyle w:val="ConsPlusNormal"/>
        <w:spacing w:before="240"/>
        <w:ind w:firstLine="540"/>
        <w:jc w:val="both"/>
      </w:pPr>
      <w:r>
        <w:t>2) 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границ зоны транспортной безопасности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w:t>
      </w:r>
    </w:p>
    <w:p w:rsidR="004F2DF1" w:rsidRDefault="004F2DF1">
      <w:pPr>
        <w:pStyle w:val="ConsPlusNormal"/>
        <w:spacing w:before="240"/>
        <w:ind w:firstLine="540"/>
        <w:jc w:val="both"/>
      </w:pPr>
      <w: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(мониторинга состояния) границ зоны 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объектов транспортной инфраструктуры, поддержания пропускного и внутриобъектового режимов, 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4F2DF1" w:rsidRDefault="004F2DF1">
      <w:pPr>
        <w:pStyle w:val="ConsPlusNormal"/>
        <w:spacing w:before="240"/>
        <w:ind w:firstLine="540"/>
        <w:jc w:val="both"/>
      </w:pPr>
      <w:r>
        <w:t>4) оснащать объект транспортной инфраструктуры техническими средствами обеспечения транспортной безопасности, обеспечивающими:</w:t>
      </w:r>
    </w:p>
    <w:p w:rsidR="004F2DF1" w:rsidRDefault="004F2DF1">
      <w:pPr>
        <w:pStyle w:val="ConsPlusNormal"/>
        <w:spacing w:before="240"/>
        <w:ind w:firstLine="540"/>
        <w:jc w:val="both"/>
      </w:pPr>
      <w:r>
        <w:t xml:space="preserve">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 (или) </w:t>
      </w:r>
      <w:r>
        <w:lastRenderedPageBreak/>
        <w:t>критических элементов объекта транспортной инфраструктуры (за исключением сектора свободного доступа);</w:t>
      </w:r>
    </w:p>
    <w:p w:rsidR="004F2DF1" w:rsidRDefault="004F2DF1">
      <w:pPr>
        <w:pStyle w:val="ConsPlusNormal"/>
        <w:spacing w:before="24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w:t>
      </w:r>
    </w:p>
    <w:p w:rsidR="004F2DF1" w:rsidRDefault="004F2DF1">
      <w:pPr>
        <w:pStyle w:val="ConsPlusNormal"/>
        <w:spacing w:before="240"/>
        <w:ind w:firstLine="540"/>
        <w:jc w:val="both"/>
      </w:pPr>
      <w: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w:t>
      </w:r>
    </w:p>
    <w:p w:rsidR="004F2DF1" w:rsidRDefault="004F2DF1">
      <w:pPr>
        <w:pStyle w:val="ConsPlusNormal"/>
        <w:spacing w:before="240"/>
        <w:ind w:firstLine="540"/>
        <w:jc w:val="both"/>
      </w:pPr>
      <w:r>
        <w:t>передачу видеоизображения в соответствии с порядком передачи данных;</w:t>
      </w:r>
    </w:p>
    <w:p w:rsidR="004F2DF1" w:rsidRDefault="004F2DF1">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в течение одного месяца;</w:t>
      </w:r>
    </w:p>
    <w:p w:rsidR="004F2DF1" w:rsidRDefault="004F2DF1">
      <w:pPr>
        <w:pStyle w:val="ConsPlusNormal"/>
        <w:spacing w:before="24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4F2DF1" w:rsidRDefault="004F2DF1">
      <w:pPr>
        <w:pStyle w:val="ConsPlusNormal"/>
        <w:spacing w:before="240"/>
        <w:ind w:firstLine="540"/>
        <w:jc w:val="both"/>
      </w:pPr>
      <w:r>
        <w:t>видеозапись с целью документирования перемещения работников и посетителей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и из (от) них;</w:t>
      </w:r>
    </w:p>
    <w:p w:rsidR="004F2DF1" w:rsidRDefault="004F2DF1">
      <w:pPr>
        <w:pStyle w:val="ConsPlusNormal"/>
        <w:spacing w:before="240"/>
        <w:ind w:firstLine="540"/>
        <w:jc w:val="both"/>
      </w:pPr>
      <w:r>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w:t>
      </w:r>
    </w:p>
    <w:p w:rsidR="004F2DF1" w:rsidRDefault="004F2DF1">
      <w:pPr>
        <w:pStyle w:val="ConsPlusNormal"/>
        <w:spacing w:before="240"/>
        <w:ind w:firstLine="540"/>
        <w:jc w:val="both"/>
      </w:pPr>
      <w: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
    <w:p w:rsidR="004F2DF1" w:rsidRDefault="004F2DF1">
      <w:pPr>
        <w:pStyle w:val="ConsPlusNormal"/>
        <w:spacing w:before="240"/>
        <w:ind w:firstLine="540"/>
        <w:jc w:val="both"/>
      </w:pPr>
      <w:r>
        <w:t>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p w:rsidR="004F2DF1" w:rsidRDefault="004F2DF1">
      <w:pPr>
        <w:pStyle w:val="ConsPlusNormal"/>
        <w:spacing w:before="240"/>
        <w:ind w:firstLine="540"/>
        <w:jc w:val="both"/>
      </w:pPr>
      <w:r>
        <w:t>6) проводить наблюдение и идентификацию лиц, обладающих пропусками, при их перемещении в технологический сектор.</w:t>
      </w:r>
    </w:p>
    <w:p w:rsidR="004F2DF1" w:rsidRDefault="004F2DF1">
      <w:pPr>
        <w:pStyle w:val="ConsPlusNormal"/>
        <w:spacing w:before="240"/>
        <w:ind w:firstLine="540"/>
        <w:jc w:val="both"/>
      </w:pPr>
      <w:bookmarkStart w:id="4" w:name="P152"/>
      <w:bookmarkEnd w:id="4"/>
      <w:r>
        <w:t xml:space="preserve">8. Субъекты транспортной инфраструктуры на объектах транспортной инфраструктуры I категории в случае объявления уровня безопасности N 2 дополнительно к требованиям, предусмотренным </w:t>
      </w:r>
      <w:hyperlink w:anchor="P59" w:history="1">
        <w:r>
          <w:rPr>
            <w:color w:val="0000FF"/>
          </w:rPr>
          <w:t>пунктами 6</w:t>
        </w:r>
      </w:hyperlink>
      <w:r>
        <w:t xml:space="preserve"> и </w:t>
      </w:r>
      <w:hyperlink w:anchor="P136" w:history="1">
        <w:r>
          <w:rPr>
            <w:color w:val="0000FF"/>
          </w:rPr>
          <w:t>7</w:t>
        </w:r>
      </w:hyperlink>
      <w:r>
        <w:t xml:space="preserve"> настоящего документа, обязаны:</w:t>
      </w:r>
    </w:p>
    <w:p w:rsidR="004F2DF1" w:rsidRDefault="004F2DF1">
      <w:pPr>
        <w:pStyle w:val="ConsPlusNormal"/>
        <w:spacing w:before="240"/>
        <w:ind w:firstLine="540"/>
        <w:jc w:val="both"/>
      </w:pPr>
      <w:r>
        <w:t xml:space="preserve">1) не допускать посетителей на критические элементы объекта транспортной </w:t>
      </w:r>
      <w:r>
        <w:lastRenderedPageBreak/>
        <w:t>инфраструктуры;</w:t>
      </w:r>
    </w:p>
    <w:p w:rsidR="004F2DF1" w:rsidRDefault="004F2DF1">
      <w:pPr>
        <w:pStyle w:val="ConsPlusNormal"/>
        <w:spacing w:before="240"/>
        <w:ind w:firstLine="540"/>
        <w:jc w:val="both"/>
      </w:pPr>
      <w: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4F2DF1" w:rsidRDefault="004F2DF1">
      <w:pPr>
        <w:pStyle w:val="ConsPlusNormal"/>
        <w:spacing w:before="24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F2DF1" w:rsidRDefault="004F2DF1">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объектов транспортной инфраструктуры (не реже одного раза в 3 часа);</w:t>
      </w:r>
    </w:p>
    <w:p w:rsidR="004F2DF1" w:rsidRDefault="004F2DF1">
      <w:pPr>
        <w:pStyle w:val="ConsPlusNormal"/>
        <w:spacing w:before="240"/>
        <w:ind w:firstLine="540"/>
        <w:jc w:val="both"/>
      </w:pPr>
      <w:r>
        <w:t>5) ограничивать количество мест доступа на территорию объекта транспортной инфраструктуры и определять те из них, которые должны быть закрыты для доступа;</w:t>
      </w:r>
    </w:p>
    <w:p w:rsidR="004F2DF1" w:rsidRDefault="004F2DF1">
      <w:pPr>
        <w:pStyle w:val="ConsPlusNormal"/>
        <w:spacing w:before="240"/>
        <w:ind w:firstLine="540"/>
        <w:jc w:val="both"/>
      </w:pPr>
      <w:r>
        <w:t>6) обеспечивать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p>
    <w:p w:rsidR="004F2DF1" w:rsidRDefault="004F2DF1">
      <w:pPr>
        <w:pStyle w:val="ConsPlusNormal"/>
        <w:spacing w:before="240"/>
        <w:ind w:firstLine="540"/>
        <w:jc w:val="both"/>
      </w:pPr>
      <w:r>
        <w:t>7) обеспечивать передачу данных в соответствии с порядком передачи данных в режиме реального времени.</w:t>
      </w:r>
    </w:p>
    <w:p w:rsidR="004F2DF1" w:rsidRDefault="004F2DF1">
      <w:pPr>
        <w:pStyle w:val="ConsPlusNormal"/>
        <w:spacing w:before="240"/>
        <w:ind w:firstLine="540"/>
        <w:jc w:val="both"/>
      </w:pPr>
      <w:r>
        <w:t xml:space="preserve">9. Субъекты транспортной инфраструктуры на объектах транспортной инфраструктуры I категории в случае объявления уровня безопасности N 3 дополнительно к требованиям, предусмотренным </w:t>
      </w:r>
      <w:hyperlink w:anchor="P59" w:history="1">
        <w:r>
          <w:rPr>
            <w:color w:val="0000FF"/>
          </w:rPr>
          <w:t>пунктами 6</w:t>
        </w:r>
      </w:hyperlink>
      <w:r>
        <w:t xml:space="preserve">, </w:t>
      </w:r>
      <w:hyperlink w:anchor="P136" w:history="1">
        <w:r>
          <w:rPr>
            <w:color w:val="0000FF"/>
          </w:rPr>
          <w:t>7</w:t>
        </w:r>
      </w:hyperlink>
      <w:r>
        <w:t xml:space="preserve"> и </w:t>
      </w:r>
      <w:hyperlink w:anchor="P152" w:history="1">
        <w:r>
          <w:rPr>
            <w:color w:val="0000FF"/>
          </w:rPr>
          <w:t>8</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в технологический сектор и на критические элементы объекта транспортной инфраструктуры;</w:t>
      </w:r>
    </w:p>
    <w:p w:rsidR="004F2DF1" w:rsidRDefault="004F2DF1">
      <w:pPr>
        <w:pStyle w:val="ConsPlusNormal"/>
        <w:spacing w:before="240"/>
        <w:ind w:firstLine="540"/>
        <w:jc w:val="both"/>
      </w:pPr>
      <w:r>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F2DF1" w:rsidRDefault="004F2DF1">
      <w:pPr>
        <w:pStyle w:val="ConsPlusNormal"/>
        <w:spacing w:before="24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4F2DF1" w:rsidRDefault="004F2DF1">
      <w:pPr>
        <w:pStyle w:val="ConsPlusNormal"/>
        <w:spacing w:before="240"/>
        <w:ind w:firstLine="540"/>
        <w:jc w:val="both"/>
      </w:pPr>
      <w: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4F2DF1" w:rsidRDefault="004F2DF1">
      <w:pPr>
        <w:pStyle w:val="ConsPlusNormal"/>
        <w:spacing w:before="240"/>
        <w:ind w:firstLine="540"/>
        <w:jc w:val="both"/>
      </w:pPr>
      <w:bookmarkStart w:id="5" w:name="P165"/>
      <w:bookmarkEnd w:id="5"/>
      <w:r>
        <w:t xml:space="preserve">10. Субъекты транспортной инфраструктуры на объектах транспортной </w:t>
      </w:r>
      <w:r>
        <w:lastRenderedPageBreak/>
        <w:t xml:space="preserve">инфраструктуры II категории дополнительно к требованиям, предусмотренным </w:t>
      </w:r>
      <w:hyperlink w:anchor="P59" w:history="1">
        <w:r>
          <w:rPr>
            <w:color w:val="0000FF"/>
          </w:rPr>
          <w:t>пунктом 6</w:t>
        </w:r>
      </w:hyperlink>
      <w:r>
        <w:t xml:space="preserve"> настоящего документа, обязаны:</w:t>
      </w:r>
    </w:p>
    <w:p w:rsidR="004F2DF1" w:rsidRDefault="004F2DF1">
      <w:pPr>
        <w:pStyle w:val="ConsPlusNormal"/>
        <w:spacing w:before="240"/>
        <w:ind w:firstLine="540"/>
        <w:jc w:val="both"/>
      </w:pPr>
      <w:r>
        <w:t>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поддержания пропускного и внутриобъектового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4F2DF1" w:rsidRDefault="004F2DF1">
      <w:pPr>
        <w:pStyle w:val="ConsPlusNormal"/>
        <w:spacing w:before="240"/>
        <w:ind w:firstLine="540"/>
        <w:jc w:val="both"/>
      </w:pPr>
      <w:r>
        <w:t>2) принимать меры по выявлению нарушителей, совершения или подготовки совершения акта незаконного вмешательства на границе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4F2DF1" w:rsidRDefault="004F2DF1">
      <w:pPr>
        <w:pStyle w:val="ConsPlusNormal"/>
        <w:spacing w:before="240"/>
        <w:ind w:firstLine="540"/>
        <w:jc w:val="both"/>
      </w:pPr>
      <w: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4F2DF1" w:rsidRDefault="004F2DF1">
      <w:pPr>
        <w:pStyle w:val="ConsPlusNormal"/>
        <w:spacing w:before="240"/>
        <w:ind w:firstLine="540"/>
        <w:jc w:val="both"/>
      </w:pPr>
      <w:r>
        <w:t>4) оснащать объект транспортной инфраструктуры техническими средствами обеспечения транспортной безопасности, обеспечивающими:</w:t>
      </w:r>
    </w:p>
    <w:p w:rsidR="004F2DF1" w:rsidRDefault="004F2DF1">
      <w:pPr>
        <w:pStyle w:val="ConsPlusNormal"/>
        <w:spacing w:before="240"/>
        <w:ind w:firstLine="540"/>
        <w:jc w:val="both"/>
      </w:pPr>
      <w:r>
        <w:t xml:space="preserve">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w:t>
      </w:r>
      <w:r>
        <w:lastRenderedPageBreak/>
        <w:t>транспортной инфраструктуры (за исключением сектора свободного доступа) и (или) критических элементов объектов транспортной инфраструктуры;</w:t>
      </w:r>
    </w:p>
    <w:p w:rsidR="004F2DF1" w:rsidRDefault="004F2DF1">
      <w:pPr>
        <w:pStyle w:val="ConsPlusNormal"/>
        <w:spacing w:before="240"/>
        <w:ind w:firstLine="540"/>
        <w:jc w:val="both"/>
      </w:pPr>
      <w:r>
        <w:t>видеораспознавание объектов видеонаблюдения на критических элементах объекта транспортной инфраструктуры;</w:t>
      </w:r>
    </w:p>
    <w:p w:rsidR="004F2DF1" w:rsidRDefault="004F2DF1">
      <w:pPr>
        <w:pStyle w:val="ConsPlusNormal"/>
        <w:spacing w:before="240"/>
        <w:ind w:firstLine="540"/>
        <w:jc w:val="both"/>
      </w:pPr>
      <w:r>
        <w:t>видеомониторинг объектов видеонаблюдения в технологическом секторе;</w:t>
      </w:r>
    </w:p>
    <w:p w:rsidR="004F2DF1" w:rsidRDefault="004F2DF1">
      <w:pPr>
        <w:pStyle w:val="ConsPlusNormal"/>
        <w:spacing w:before="240"/>
        <w:ind w:firstLine="540"/>
        <w:jc w:val="both"/>
      </w:pPr>
      <w:r>
        <w:t>передачу видеоизображения в соответствии с порядком передачи данных с технических средств в режиме реального времени;</w:t>
      </w:r>
    </w:p>
    <w:p w:rsidR="004F2DF1" w:rsidRDefault="004F2DF1">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в течение 15 суток;</w:t>
      </w:r>
    </w:p>
    <w:p w:rsidR="004F2DF1" w:rsidRDefault="004F2DF1">
      <w:pPr>
        <w:pStyle w:val="ConsPlusNormal"/>
        <w:spacing w:before="24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4F2DF1" w:rsidRDefault="004F2DF1">
      <w:pPr>
        <w:pStyle w:val="ConsPlusNormal"/>
        <w:spacing w:before="24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4F2DF1" w:rsidRDefault="004F2DF1">
      <w:pPr>
        <w:pStyle w:val="ConsPlusNormal"/>
        <w:spacing w:before="240"/>
        <w:ind w:firstLine="540"/>
        <w:jc w:val="both"/>
      </w:pPr>
      <w: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4F2DF1" w:rsidRDefault="004F2DF1">
      <w:pPr>
        <w:pStyle w:val="ConsPlusNormal"/>
        <w:spacing w:before="240"/>
        <w:ind w:firstLine="540"/>
        <w:jc w:val="both"/>
      </w:pPr>
      <w:r>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
    <w:p w:rsidR="004F2DF1" w:rsidRDefault="004F2DF1">
      <w:pPr>
        <w:pStyle w:val="ConsPlusNormal"/>
        <w:spacing w:before="240"/>
        <w:ind w:firstLine="540"/>
        <w:jc w:val="both"/>
      </w:pPr>
      <w:r>
        <w:t>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p w:rsidR="004F2DF1" w:rsidRDefault="004F2DF1">
      <w:pPr>
        <w:pStyle w:val="ConsPlusNormal"/>
        <w:spacing w:before="240"/>
        <w:ind w:firstLine="540"/>
        <w:jc w:val="both"/>
      </w:pPr>
      <w:r>
        <w:t>6) проводить наблюдение и идентификацию лиц, обладающих пропусками, при их перемещении в технологический сектор.</w:t>
      </w:r>
    </w:p>
    <w:p w:rsidR="004F2DF1" w:rsidRDefault="004F2DF1">
      <w:pPr>
        <w:pStyle w:val="ConsPlusNormal"/>
        <w:spacing w:before="240"/>
        <w:ind w:firstLine="540"/>
        <w:jc w:val="both"/>
      </w:pPr>
      <w:bookmarkStart w:id="6" w:name="P182"/>
      <w:bookmarkEnd w:id="6"/>
      <w:r>
        <w:t xml:space="preserve">11. Субъекты транспортной инфраструктуры на объектах транспортной инфраструктуры II категории в случае объявления уровня безопасности N 2 дополнительно к требованиям, предусмотренным </w:t>
      </w:r>
      <w:hyperlink w:anchor="P59" w:history="1">
        <w:r>
          <w:rPr>
            <w:color w:val="0000FF"/>
          </w:rPr>
          <w:t>пунктами 6</w:t>
        </w:r>
      </w:hyperlink>
      <w:r>
        <w:t xml:space="preserve"> и </w:t>
      </w:r>
      <w:hyperlink w:anchor="P165" w:history="1">
        <w:r>
          <w:rPr>
            <w:color w:val="0000FF"/>
          </w:rPr>
          <w:t>10</w:t>
        </w:r>
      </w:hyperlink>
      <w:r>
        <w:t xml:space="preserve"> настоящего документа, обязаны:</w:t>
      </w:r>
    </w:p>
    <w:p w:rsidR="004F2DF1" w:rsidRDefault="004F2DF1">
      <w:pPr>
        <w:pStyle w:val="ConsPlusNormal"/>
        <w:spacing w:before="240"/>
        <w:ind w:firstLine="540"/>
        <w:jc w:val="both"/>
      </w:pPr>
      <w:r>
        <w:lastRenderedPageBreak/>
        <w:t>1) не допускать посетителей на критические элементы объекта транспортной инфраструктуры;</w:t>
      </w:r>
    </w:p>
    <w:p w:rsidR="004F2DF1" w:rsidRDefault="004F2DF1">
      <w:pPr>
        <w:pStyle w:val="ConsPlusNormal"/>
        <w:spacing w:before="240"/>
        <w:ind w:firstLine="540"/>
        <w:jc w:val="both"/>
      </w:pPr>
      <w: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4F2DF1" w:rsidRDefault="004F2DF1">
      <w:pPr>
        <w:pStyle w:val="ConsPlusNormal"/>
        <w:spacing w:before="24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F2DF1" w:rsidRDefault="004F2DF1">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4F2DF1" w:rsidRDefault="004F2DF1">
      <w:pPr>
        <w:pStyle w:val="ConsPlusNormal"/>
        <w:spacing w:before="240"/>
        <w:ind w:firstLine="540"/>
        <w:jc w:val="both"/>
      </w:pPr>
      <w:r>
        <w:t>5) обеспечивать передачу данных в режиме реального времени в соответствии с порядком передачи данных.</w:t>
      </w:r>
    </w:p>
    <w:p w:rsidR="004F2DF1" w:rsidRDefault="004F2DF1">
      <w:pPr>
        <w:pStyle w:val="ConsPlusNormal"/>
        <w:spacing w:before="240"/>
        <w:ind w:firstLine="540"/>
        <w:jc w:val="both"/>
      </w:pPr>
      <w:r>
        <w:t xml:space="preserve">12. Субъекты транспортной инфраструктуры на объектах транспортной инфраструктуры II категории в случае объявления уровня безопасности N 3 дополнительно к требованиям, предусмотренным </w:t>
      </w:r>
      <w:hyperlink w:anchor="P59" w:history="1">
        <w:r>
          <w:rPr>
            <w:color w:val="0000FF"/>
          </w:rPr>
          <w:t>пунктами 6</w:t>
        </w:r>
      </w:hyperlink>
      <w:r>
        <w:t xml:space="preserve">, </w:t>
      </w:r>
      <w:hyperlink w:anchor="P165" w:history="1">
        <w:r>
          <w:rPr>
            <w:color w:val="0000FF"/>
          </w:rPr>
          <w:t>10</w:t>
        </w:r>
      </w:hyperlink>
      <w:r>
        <w:t xml:space="preserve"> и </w:t>
      </w:r>
      <w:hyperlink w:anchor="P182" w:history="1">
        <w:r>
          <w:rPr>
            <w:color w:val="0000FF"/>
          </w:rPr>
          <w:t>11</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в технологический сектор и (или) на критические элементы объекта транспортной инфраструктуры;</w:t>
      </w:r>
    </w:p>
    <w:p w:rsidR="004F2DF1" w:rsidRDefault="004F2DF1">
      <w:pPr>
        <w:pStyle w:val="ConsPlusNormal"/>
        <w:spacing w:before="240"/>
        <w:ind w:firstLine="540"/>
        <w:jc w:val="both"/>
      </w:pPr>
      <w:r>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F2DF1" w:rsidRDefault="004F2DF1">
      <w:pPr>
        <w:pStyle w:val="ConsPlusNormal"/>
        <w:spacing w:before="24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4F2DF1" w:rsidRDefault="004F2DF1">
      <w:pPr>
        <w:pStyle w:val="ConsPlusNormal"/>
        <w:spacing w:before="240"/>
        <w:ind w:firstLine="540"/>
        <w:jc w:val="both"/>
      </w:pPr>
      <w: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4F2DF1" w:rsidRDefault="004F2DF1">
      <w:pPr>
        <w:pStyle w:val="ConsPlusNormal"/>
        <w:spacing w:before="240"/>
        <w:ind w:firstLine="540"/>
        <w:jc w:val="both"/>
      </w:pPr>
      <w:bookmarkStart w:id="7" w:name="P193"/>
      <w:bookmarkEnd w:id="7"/>
      <w:r>
        <w:t xml:space="preserve">13. Субъекты транспортной инфраструктуры на объектах транспортной инфраструктуры III категории дополнительно к требованиям, предусмотренным </w:t>
      </w:r>
      <w:hyperlink w:anchor="P59" w:history="1">
        <w:r>
          <w:rPr>
            <w:color w:val="0000FF"/>
          </w:rPr>
          <w:t>пунктом 6</w:t>
        </w:r>
      </w:hyperlink>
      <w:r>
        <w:t xml:space="preserve"> настоящего документа, обязаны:</w:t>
      </w:r>
    </w:p>
    <w:p w:rsidR="004F2DF1" w:rsidRDefault="004F2DF1">
      <w:pPr>
        <w:pStyle w:val="ConsPlusNormal"/>
        <w:spacing w:before="240"/>
        <w:ind w:firstLine="540"/>
        <w:jc w:val="both"/>
      </w:pPr>
      <w:r>
        <w:t xml:space="preserve">1) принимать меры по недопущению проникновения в зону транспортной безопасности объекта (за исключением сектора свободного доступа) и (или) на критические элементы объекта транспортной инфраструктуры нарушителя, пытающегося </w:t>
      </w:r>
      <w:r>
        <w:lastRenderedPageBreak/>
        <w:t>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4F2DF1" w:rsidRDefault="004F2DF1">
      <w:pPr>
        <w:pStyle w:val="ConsPlusNormal"/>
        <w:spacing w:before="240"/>
        <w:ind w:firstLine="540"/>
        <w:jc w:val="both"/>
      </w:pPr>
      <w:r>
        <w:t>2) 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4F2DF1" w:rsidRDefault="004F2DF1">
      <w:pPr>
        <w:pStyle w:val="ConsPlusNormal"/>
        <w:spacing w:before="240"/>
        <w:ind w:firstLine="540"/>
        <w:jc w:val="both"/>
      </w:pPr>
      <w: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 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объектов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4F2DF1" w:rsidRDefault="004F2DF1">
      <w:pPr>
        <w:pStyle w:val="ConsPlusNormal"/>
        <w:spacing w:before="240"/>
        <w:ind w:firstLine="540"/>
        <w:jc w:val="both"/>
      </w:pPr>
      <w:r>
        <w:t>4) оснащать объект транспортной инфраструктуры техническими средствами обеспечения транспортной безопасности, обеспечивающими:</w:t>
      </w:r>
    </w:p>
    <w:p w:rsidR="004F2DF1" w:rsidRDefault="004F2DF1">
      <w:pPr>
        <w:pStyle w:val="ConsPlusNormal"/>
        <w:spacing w:before="240"/>
        <w:ind w:firstLine="540"/>
        <w:jc w:val="both"/>
      </w:pPr>
      <w:r>
        <w:t>видеообнаружение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4F2DF1" w:rsidRDefault="004F2DF1">
      <w:pPr>
        <w:pStyle w:val="ConsPlusNormal"/>
        <w:spacing w:before="240"/>
        <w:ind w:firstLine="540"/>
        <w:jc w:val="both"/>
      </w:pPr>
      <w:r>
        <w:t>видеообнаружение объектов видеонаблюдения на критических элементах объекта транспортной инфраструктуры;</w:t>
      </w:r>
    </w:p>
    <w:p w:rsidR="004F2DF1" w:rsidRDefault="004F2DF1">
      <w:pPr>
        <w:pStyle w:val="ConsPlusNormal"/>
        <w:spacing w:before="240"/>
        <w:ind w:firstLine="540"/>
        <w:jc w:val="both"/>
      </w:pPr>
      <w:r>
        <w:lastRenderedPageBreak/>
        <w:t>хранение в электронном виде данных, полученных со всех технических средств обеспечения транспортной безопасности, в течение 10 суток;</w:t>
      </w:r>
    </w:p>
    <w:p w:rsidR="004F2DF1" w:rsidRDefault="004F2DF1">
      <w:pPr>
        <w:pStyle w:val="ConsPlusNormal"/>
        <w:spacing w:before="24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4F2DF1" w:rsidRDefault="004F2DF1">
      <w:pPr>
        <w:pStyle w:val="ConsPlusNormal"/>
        <w:spacing w:before="240"/>
        <w:ind w:firstLine="540"/>
        <w:jc w:val="both"/>
      </w:pPr>
      <w:r>
        <w:t>принятие решения о соответствии пропуска его владельцу путем сличения идентифицирующих документов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объекта транспортной инфраструктуры;</w:t>
      </w:r>
    </w:p>
    <w:p w:rsidR="004F2DF1" w:rsidRDefault="004F2DF1">
      <w:pPr>
        <w:pStyle w:val="ConsPlusNormal"/>
        <w:spacing w:before="240"/>
        <w:ind w:firstLine="540"/>
        <w:jc w:val="both"/>
      </w:pPr>
      <w:r>
        <w:t>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4F2DF1" w:rsidRDefault="004F2DF1">
      <w:pPr>
        <w:pStyle w:val="ConsPlusNormal"/>
        <w:spacing w:before="240"/>
        <w:ind w:firstLine="540"/>
        <w:jc w:val="both"/>
      </w:pPr>
      <w:r>
        <w:t>5) проводить наблюдение и идентификацию лиц, обладающих пропусками, при их перемещении в технологический сектор.</w:t>
      </w:r>
    </w:p>
    <w:p w:rsidR="004F2DF1" w:rsidRDefault="004F2DF1">
      <w:pPr>
        <w:pStyle w:val="ConsPlusNormal"/>
        <w:spacing w:before="240"/>
        <w:ind w:firstLine="540"/>
        <w:jc w:val="both"/>
      </w:pPr>
      <w:bookmarkStart w:id="8" w:name="P205"/>
      <w:bookmarkEnd w:id="8"/>
      <w:r>
        <w:t xml:space="preserve">14. Субъекты транспортной инфраструктуры на объектах транспортной инфраструктуры III категории в случае объявления уровня безопасности N 2 дополнительно к требованиям, предусмотренным </w:t>
      </w:r>
      <w:hyperlink w:anchor="P59" w:history="1">
        <w:r>
          <w:rPr>
            <w:color w:val="0000FF"/>
          </w:rPr>
          <w:t>пунктами 6</w:t>
        </w:r>
      </w:hyperlink>
      <w:r>
        <w:t xml:space="preserve"> и </w:t>
      </w:r>
      <w:hyperlink w:anchor="P193" w:history="1">
        <w:r>
          <w:rPr>
            <w:color w:val="0000FF"/>
          </w:rPr>
          <w:t>13</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на критические элементы объекта транспортной инфраструктуры;</w:t>
      </w:r>
    </w:p>
    <w:p w:rsidR="004F2DF1" w:rsidRDefault="004F2DF1">
      <w:pPr>
        <w:pStyle w:val="ConsPlusNormal"/>
        <w:spacing w:before="240"/>
        <w:ind w:firstLine="540"/>
        <w:jc w:val="both"/>
      </w:pPr>
      <w: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4F2DF1" w:rsidRDefault="004F2DF1">
      <w:pPr>
        <w:pStyle w:val="ConsPlusNormal"/>
        <w:spacing w:before="24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F2DF1" w:rsidRDefault="004F2DF1">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4F2DF1" w:rsidRDefault="004F2DF1">
      <w:pPr>
        <w:pStyle w:val="ConsPlusNormal"/>
        <w:spacing w:before="240"/>
        <w:ind w:firstLine="540"/>
        <w:jc w:val="both"/>
      </w:pPr>
      <w:r>
        <w:t>5) обеспечить передачу данных в режиме реального времени в соответствии с порядком передачи данных.</w:t>
      </w:r>
    </w:p>
    <w:p w:rsidR="004F2DF1" w:rsidRDefault="004F2DF1">
      <w:pPr>
        <w:pStyle w:val="ConsPlusNormal"/>
        <w:spacing w:before="240"/>
        <w:ind w:firstLine="540"/>
        <w:jc w:val="both"/>
      </w:pPr>
      <w:r>
        <w:t xml:space="preserve">15. Субъекты транспортной инфраструктуры на объектах транспортной инфраструктуры III категории в случае объявления уровня безопасности N 3 дополнительно к требованиям, предусмотренным </w:t>
      </w:r>
      <w:hyperlink w:anchor="P59" w:history="1">
        <w:r>
          <w:rPr>
            <w:color w:val="0000FF"/>
          </w:rPr>
          <w:t>пунктами 6</w:t>
        </w:r>
      </w:hyperlink>
      <w:r>
        <w:t xml:space="preserve">, </w:t>
      </w:r>
      <w:hyperlink w:anchor="P193" w:history="1">
        <w:r>
          <w:rPr>
            <w:color w:val="0000FF"/>
          </w:rPr>
          <w:t>13</w:t>
        </w:r>
      </w:hyperlink>
      <w:r>
        <w:t xml:space="preserve"> и </w:t>
      </w:r>
      <w:hyperlink w:anchor="P205" w:history="1">
        <w:r>
          <w:rPr>
            <w:color w:val="0000FF"/>
          </w:rPr>
          <w:t>14</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в технологический сектор и (или) на критические элементы объекта транспортной инфраструктуры;</w:t>
      </w:r>
    </w:p>
    <w:p w:rsidR="004F2DF1" w:rsidRDefault="004F2DF1">
      <w:pPr>
        <w:pStyle w:val="ConsPlusNormal"/>
        <w:spacing w:before="240"/>
        <w:ind w:firstLine="540"/>
        <w:jc w:val="both"/>
      </w:pPr>
      <w:r>
        <w:t xml:space="preserve">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w:t>
      </w:r>
      <w:r>
        <w:lastRenderedPageBreak/>
        <w:t>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F2DF1" w:rsidRDefault="004F2DF1">
      <w:pPr>
        <w:pStyle w:val="ConsPlusNormal"/>
        <w:spacing w:before="240"/>
        <w:ind w:firstLine="540"/>
        <w:jc w:val="both"/>
      </w:pPr>
      <w:r>
        <w:t>3)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4F2DF1" w:rsidRDefault="004F2DF1">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4F2DF1" w:rsidRDefault="004F2DF1">
      <w:pPr>
        <w:pStyle w:val="ConsPlusNormal"/>
        <w:spacing w:before="240"/>
        <w:ind w:firstLine="540"/>
        <w:jc w:val="both"/>
      </w:pPr>
      <w:bookmarkStart w:id="9" w:name="P216"/>
      <w:bookmarkEnd w:id="9"/>
      <w:r>
        <w:t xml:space="preserve">16. Субъекты транспортной инфраструктуры на объектах транспортной инфраструктуры IV категории дополнительно к требованиям, предусмотренным </w:t>
      </w:r>
      <w:hyperlink w:anchor="P59" w:history="1">
        <w:r>
          <w:rPr>
            <w:color w:val="0000FF"/>
          </w:rPr>
          <w:t>пунктом 6</w:t>
        </w:r>
      </w:hyperlink>
      <w:r>
        <w:t xml:space="preserve"> настоящего документа, обязаны 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
    <w:p w:rsidR="004F2DF1" w:rsidRDefault="004F2DF1">
      <w:pPr>
        <w:pStyle w:val="ConsPlusNormal"/>
        <w:spacing w:before="240"/>
        <w:ind w:firstLine="540"/>
        <w:jc w:val="both"/>
      </w:pPr>
      <w:bookmarkStart w:id="10" w:name="P217"/>
      <w:bookmarkEnd w:id="10"/>
      <w:r>
        <w:t xml:space="preserve">17. Субъекты транспортной инфраструктуры на объектах транспортной инфраструктуры IV категории в случае объявления уровня безопасности N 2 дополнительно к требованиям, предусмотренным </w:t>
      </w:r>
      <w:hyperlink w:anchor="P59" w:history="1">
        <w:r>
          <w:rPr>
            <w:color w:val="0000FF"/>
          </w:rPr>
          <w:t>пунктами 6</w:t>
        </w:r>
      </w:hyperlink>
      <w:r>
        <w:t xml:space="preserve"> и </w:t>
      </w:r>
      <w:hyperlink w:anchor="P216" w:history="1">
        <w:r>
          <w:rPr>
            <w:color w:val="0000FF"/>
          </w:rPr>
          <w:t>16</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на критические элементы объекта транспортной инфраструктуры;</w:t>
      </w:r>
    </w:p>
    <w:p w:rsidR="004F2DF1" w:rsidRDefault="004F2DF1">
      <w:pPr>
        <w:pStyle w:val="ConsPlusNormal"/>
        <w:spacing w:before="240"/>
        <w:ind w:firstLine="540"/>
        <w:jc w:val="both"/>
      </w:pPr>
      <w:r>
        <w:t>2) 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12 часов), выявлять нарушителей, совершение или подготовку к совершению актов незаконного вмешательства.</w:t>
      </w:r>
    </w:p>
    <w:p w:rsidR="004F2DF1" w:rsidRDefault="004F2DF1">
      <w:pPr>
        <w:pStyle w:val="ConsPlusNormal"/>
        <w:spacing w:before="240"/>
        <w:ind w:firstLine="540"/>
        <w:jc w:val="both"/>
      </w:pPr>
      <w:r>
        <w:t xml:space="preserve">18. Субъекты транспортной инфраструктуры на объектах транспортной инфраструктуры IV категории в случае объявления уровня безопасности N 3 дополнительно к требованиям, предусмотренным </w:t>
      </w:r>
      <w:hyperlink w:anchor="P59" w:history="1">
        <w:r>
          <w:rPr>
            <w:color w:val="0000FF"/>
          </w:rPr>
          <w:t>пунктами 6</w:t>
        </w:r>
      </w:hyperlink>
      <w:r>
        <w:t xml:space="preserve">, </w:t>
      </w:r>
      <w:hyperlink w:anchor="P216" w:history="1">
        <w:r>
          <w:rPr>
            <w:color w:val="0000FF"/>
          </w:rPr>
          <w:t>16</w:t>
        </w:r>
      </w:hyperlink>
      <w:r>
        <w:t xml:space="preserve"> и </w:t>
      </w:r>
      <w:hyperlink w:anchor="P217" w:history="1">
        <w:r>
          <w:rPr>
            <w:color w:val="0000FF"/>
          </w:rPr>
          <w:t>17</w:t>
        </w:r>
      </w:hyperlink>
      <w:r>
        <w:t xml:space="preserve"> настоящего документа, обязаны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right"/>
        <w:outlineLvl w:val="1"/>
      </w:pPr>
      <w:r>
        <w:t>Приложение</w:t>
      </w:r>
    </w:p>
    <w:p w:rsidR="004F2DF1" w:rsidRDefault="004F2DF1">
      <w:pPr>
        <w:pStyle w:val="ConsPlusNormal"/>
        <w:jc w:val="right"/>
      </w:pPr>
      <w:r>
        <w:t>к требованиям по обеспечению транспортной</w:t>
      </w:r>
    </w:p>
    <w:p w:rsidR="004F2DF1" w:rsidRDefault="004F2DF1">
      <w:pPr>
        <w:pStyle w:val="ConsPlusNormal"/>
        <w:jc w:val="right"/>
      </w:pPr>
      <w:r>
        <w:t>безопасности, в том числе требованиям</w:t>
      </w:r>
    </w:p>
    <w:p w:rsidR="004F2DF1" w:rsidRDefault="004F2DF1">
      <w:pPr>
        <w:pStyle w:val="ConsPlusNormal"/>
        <w:jc w:val="right"/>
      </w:pPr>
      <w:r>
        <w:t>к антитеррористической защищенности</w:t>
      </w:r>
    </w:p>
    <w:p w:rsidR="004F2DF1" w:rsidRDefault="004F2DF1">
      <w:pPr>
        <w:pStyle w:val="ConsPlusNormal"/>
        <w:jc w:val="right"/>
      </w:pPr>
      <w:r>
        <w:t>объектов (территорий), учитывающим</w:t>
      </w:r>
    </w:p>
    <w:p w:rsidR="004F2DF1" w:rsidRDefault="004F2DF1">
      <w:pPr>
        <w:pStyle w:val="ConsPlusNormal"/>
        <w:jc w:val="right"/>
      </w:pPr>
      <w:r>
        <w:t>уровни безопасности для различных</w:t>
      </w:r>
    </w:p>
    <w:p w:rsidR="004F2DF1" w:rsidRDefault="004F2DF1">
      <w:pPr>
        <w:pStyle w:val="ConsPlusNormal"/>
        <w:jc w:val="right"/>
      </w:pPr>
      <w:r>
        <w:t>категорий объектов транспортной</w:t>
      </w:r>
    </w:p>
    <w:p w:rsidR="004F2DF1" w:rsidRDefault="004F2DF1">
      <w:pPr>
        <w:pStyle w:val="ConsPlusNormal"/>
        <w:jc w:val="right"/>
      </w:pPr>
      <w:r>
        <w:t>инфраструктуры дорожного хозяйства</w:t>
      </w:r>
    </w:p>
    <w:p w:rsidR="004F2DF1" w:rsidRDefault="004F2DF1">
      <w:pPr>
        <w:pStyle w:val="ConsPlusNormal"/>
        <w:jc w:val="both"/>
      </w:pPr>
    </w:p>
    <w:p w:rsidR="004F2DF1" w:rsidRDefault="004F2DF1">
      <w:pPr>
        <w:pStyle w:val="ConsPlusNormal"/>
        <w:jc w:val="center"/>
      </w:pPr>
      <w:bookmarkStart w:id="11" w:name="P235"/>
      <w:bookmarkEnd w:id="11"/>
      <w:r>
        <w:t>ПРАВИЛА</w:t>
      </w:r>
    </w:p>
    <w:p w:rsidR="004F2DF1" w:rsidRDefault="004F2DF1">
      <w:pPr>
        <w:pStyle w:val="ConsPlusNormal"/>
        <w:jc w:val="center"/>
      </w:pPr>
      <w:r>
        <w:t>ДОПУСКА НА ОБЪЕКТ ТРАНСПОРТНОЙ ИНФРАСТРУКТУРЫ</w:t>
      </w:r>
    </w:p>
    <w:p w:rsidR="004F2DF1" w:rsidRDefault="004F2DF1">
      <w:pPr>
        <w:pStyle w:val="ConsPlusNormal"/>
        <w:jc w:val="center"/>
      </w:pPr>
      <w:r>
        <w:t>ДОРОЖНОГО ХОЗЯЙСТВА</w:t>
      </w:r>
    </w:p>
    <w:p w:rsidR="004F2DF1" w:rsidRDefault="004F2DF1">
      <w:pPr>
        <w:pStyle w:val="ConsPlusNormal"/>
        <w:jc w:val="both"/>
      </w:pPr>
    </w:p>
    <w:p w:rsidR="004F2DF1" w:rsidRDefault="004F2DF1">
      <w:pPr>
        <w:pStyle w:val="ConsPlusNormal"/>
        <w:ind w:firstLine="540"/>
        <w:jc w:val="both"/>
      </w:pPr>
      <w:r>
        <w:t>1. Настоящие Правила определяют порядок организации пропускного и внутриобъектового режимов в целях обеспечения транспортной безопасности объектов транспортной инфраструктуры дорожного хозяйства (далее - объекты транспортной инфраструктуры).</w:t>
      </w:r>
    </w:p>
    <w:p w:rsidR="004F2DF1" w:rsidRDefault="004F2DF1">
      <w:pPr>
        <w:pStyle w:val="ConsPlusNormal"/>
        <w:spacing w:before="240"/>
        <w:ind w:firstLine="540"/>
        <w:jc w:val="both"/>
      </w:pPr>
      <w:r>
        <w:t>2. Постоянные пропуска выдаются:</w:t>
      </w:r>
    </w:p>
    <w:p w:rsidR="004F2DF1" w:rsidRDefault="004F2DF1">
      <w:pPr>
        <w:pStyle w:val="ConsPlusNormal"/>
        <w:spacing w:before="240"/>
        <w:ind w:firstLine="540"/>
        <w:jc w:val="both"/>
      </w:pPr>
      <w:r>
        <w:t>а) работникам субъекта транспортной инфраструктуры - на срок действия трудового договора, но не более чем на 5 лет;</w:t>
      </w:r>
    </w:p>
    <w:p w:rsidR="004F2DF1" w:rsidRDefault="004F2DF1">
      <w:pPr>
        <w:pStyle w:val="ConsPlusNormal"/>
        <w:spacing w:before="24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4F2DF1" w:rsidRDefault="004F2DF1">
      <w:pPr>
        <w:pStyle w:val="ConsPlusNormal"/>
        <w:spacing w:before="240"/>
        <w:ind w:firstLine="540"/>
        <w:jc w:val="both"/>
      </w:pPr>
      <w: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с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4F2DF1" w:rsidRDefault="004F2DF1">
      <w:pPr>
        <w:pStyle w:val="ConsPlusNormal"/>
        <w:spacing w:before="24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4F2DF1" w:rsidRDefault="004F2DF1">
      <w:pPr>
        <w:pStyle w:val="ConsPlusNormal"/>
        <w:spacing w:before="240"/>
        <w:ind w:firstLine="540"/>
        <w:jc w:val="both"/>
      </w:pPr>
      <w:bookmarkStart w:id="12" w:name="P245"/>
      <w:bookmarkEnd w:id="12"/>
      <w:r>
        <w:t>3. Постоянные пропуска физических лиц содержат следующую информацию:</w:t>
      </w:r>
    </w:p>
    <w:p w:rsidR="004F2DF1" w:rsidRDefault="004F2DF1">
      <w:pPr>
        <w:pStyle w:val="ConsPlusNormal"/>
        <w:spacing w:before="240"/>
        <w:ind w:firstLine="540"/>
        <w:jc w:val="both"/>
      </w:pPr>
      <w:r>
        <w:t>а) номер;</w:t>
      </w:r>
    </w:p>
    <w:p w:rsidR="004F2DF1" w:rsidRDefault="004F2DF1">
      <w:pPr>
        <w:pStyle w:val="ConsPlusNormal"/>
        <w:spacing w:before="240"/>
        <w:ind w:firstLine="540"/>
        <w:jc w:val="both"/>
      </w:pPr>
      <w:r>
        <w:t>б) наименование субъекта транспортной инфраструктуры, выдавшего пропуск;</w:t>
      </w:r>
    </w:p>
    <w:p w:rsidR="004F2DF1" w:rsidRDefault="004F2DF1">
      <w:pPr>
        <w:pStyle w:val="ConsPlusNormal"/>
        <w:spacing w:before="240"/>
        <w:ind w:firstLine="540"/>
        <w:jc w:val="both"/>
      </w:pPr>
      <w:r>
        <w:t xml:space="preserve">в) место работы (службы), должность, фамилия, имя, отчество (при наличии) и </w:t>
      </w:r>
      <w:r>
        <w:lastRenderedPageBreak/>
        <w:t>фотография владельца пропуска;</w:t>
      </w:r>
    </w:p>
    <w:p w:rsidR="004F2DF1" w:rsidRDefault="004F2DF1">
      <w:pPr>
        <w:pStyle w:val="ConsPlusNormal"/>
        <w:spacing w:before="240"/>
        <w:ind w:firstLine="540"/>
        <w:jc w:val="both"/>
      </w:pPr>
      <w:r>
        <w:t>г) срок и временной интервал действия постоянного пропуска и сектор зоны транспортной безопасности объекта транспортной инфраструктуры, в который допущен владелец пропуска;</w:t>
      </w:r>
    </w:p>
    <w:p w:rsidR="004F2DF1" w:rsidRDefault="004F2DF1">
      <w:pPr>
        <w:pStyle w:val="ConsPlusNormal"/>
        <w:spacing w:before="240"/>
        <w:ind w:firstLine="540"/>
        <w:jc w:val="both"/>
      </w:pPr>
      <w:r>
        <w:t>д) машиносчитываемая часть для биометрической идентификации - для постоянных пропусков физических лиц, выдаваемых для допуска на объекты транспортной инфраструктуры I и II категорий.</w:t>
      </w:r>
    </w:p>
    <w:p w:rsidR="004F2DF1" w:rsidRDefault="004F2DF1">
      <w:pPr>
        <w:pStyle w:val="ConsPlusNormal"/>
        <w:spacing w:before="240"/>
        <w:ind w:firstLine="540"/>
        <w:jc w:val="both"/>
      </w:pPr>
      <w:bookmarkStart w:id="13" w:name="P251"/>
      <w:bookmarkEnd w:id="13"/>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4F2DF1" w:rsidRDefault="004F2DF1">
      <w:pPr>
        <w:pStyle w:val="ConsPlusNormal"/>
        <w:spacing w:before="240"/>
        <w:ind w:firstLine="540"/>
        <w:jc w:val="both"/>
      </w:pPr>
      <w:r>
        <w:t>а) номер;</w:t>
      </w:r>
    </w:p>
    <w:p w:rsidR="004F2DF1" w:rsidRDefault="004F2DF1">
      <w:pPr>
        <w:pStyle w:val="ConsPlusNormal"/>
        <w:spacing w:before="240"/>
        <w:ind w:firstLine="540"/>
        <w:jc w:val="both"/>
      </w:pPr>
      <w:r>
        <w:t>б) наименование субъекта транспортной инфраструктуры, выдавшего пропуск;</w:t>
      </w:r>
    </w:p>
    <w:p w:rsidR="004F2DF1" w:rsidRDefault="004F2DF1">
      <w:pPr>
        <w:pStyle w:val="ConsPlusNormal"/>
        <w:spacing w:before="240"/>
        <w:ind w:firstLine="540"/>
        <w:jc w:val="both"/>
      </w:pPr>
      <w:r>
        <w:t>в) вид, марка, модель, цвет, государственный регистрационный знак (номер);</w:t>
      </w:r>
    </w:p>
    <w:p w:rsidR="004F2DF1" w:rsidRDefault="004F2DF1">
      <w:pPr>
        <w:pStyle w:val="ConsPlusNormal"/>
        <w:spacing w:before="24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4F2DF1" w:rsidRDefault="004F2DF1">
      <w:pPr>
        <w:pStyle w:val="ConsPlusNormal"/>
        <w:spacing w:before="240"/>
        <w:ind w:firstLine="540"/>
        <w:jc w:val="both"/>
      </w:pPr>
      <w:r>
        <w:t>д) срок и временной интервал действия пропуска;</w:t>
      </w:r>
    </w:p>
    <w:p w:rsidR="004F2DF1" w:rsidRDefault="004F2DF1">
      <w:pPr>
        <w:pStyle w:val="ConsPlusNormal"/>
        <w:spacing w:before="24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4F2DF1" w:rsidRDefault="004F2DF1">
      <w:pPr>
        <w:pStyle w:val="ConsPlusNormal"/>
        <w:spacing w:before="240"/>
        <w:ind w:firstLine="540"/>
        <w:jc w:val="both"/>
      </w:pPr>
      <w:r>
        <w:t>5. Разовые пропуска выдаются посетителям объекта транспортной инфраструктуры (за исключением сектора свободного доступа зоны транспортной безопасности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4F2DF1" w:rsidRDefault="004F2DF1">
      <w:pPr>
        <w:pStyle w:val="ConsPlusNormal"/>
        <w:spacing w:before="240"/>
        <w:ind w:firstLine="540"/>
        <w:jc w:val="both"/>
      </w:pPr>
      <w:bookmarkStart w:id="14" w:name="P259"/>
      <w:bookmarkEnd w:id="14"/>
      <w:r>
        <w:t>6. Разовые пропуска физических лиц содержат следующую информацию:</w:t>
      </w:r>
    </w:p>
    <w:p w:rsidR="004F2DF1" w:rsidRDefault="004F2DF1">
      <w:pPr>
        <w:pStyle w:val="ConsPlusNormal"/>
        <w:spacing w:before="240"/>
        <w:ind w:firstLine="540"/>
        <w:jc w:val="both"/>
      </w:pPr>
      <w:r>
        <w:t>а) номер;</w:t>
      </w:r>
    </w:p>
    <w:p w:rsidR="004F2DF1" w:rsidRDefault="004F2DF1">
      <w:pPr>
        <w:pStyle w:val="ConsPlusNormal"/>
        <w:spacing w:before="240"/>
        <w:ind w:firstLine="540"/>
        <w:jc w:val="both"/>
      </w:pPr>
      <w:r>
        <w:t>б) фамилия, имя и отчество (при наличии) владельца пропуска;</w:t>
      </w:r>
    </w:p>
    <w:p w:rsidR="004F2DF1" w:rsidRDefault="004F2DF1">
      <w:pPr>
        <w:pStyle w:val="ConsPlusNormal"/>
        <w:spacing w:before="240"/>
        <w:ind w:firstLine="540"/>
        <w:jc w:val="both"/>
      </w:pPr>
      <w:r>
        <w:t>в) серия, номер, дата и место выдачи документа, удостоверяющего личность;</w:t>
      </w:r>
    </w:p>
    <w:p w:rsidR="004F2DF1" w:rsidRDefault="004F2DF1">
      <w:pPr>
        <w:pStyle w:val="ConsPlusNormal"/>
        <w:spacing w:before="240"/>
        <w:ind w:firstLine="540"/>
        <w:jc w:val="both"/>
      </w:pPr>
      <w:r>
        <w:t>г) наименование субъекта транспортной инфраструктуры, выдавшего пропуск;</w:t>
      </w:r>
    </w:p>
    <w:p w:rsidR="004F2DF1" w:rsidRDefault="004F2DF1">
      <w:pPr>
        <w:pStyle w:val="ConsPlusNormal"/>
        <w:spacing w:before="240"/>
        <w:ind w:firstLine="540"/>
        <w:jc w:val="both"/>
      </w:pPr>
      <w:r>
        <w:t>д) срок и временной интервал действия пропуска;</w:t>
      </w:r>
    </w:p>
    <w:p w:rsidR="004F2DF1" w:rsidRDefault="004F2DF1">
      <w:pPr>
        <w:pStyle w:val="ConsPlusNormal"/>
        <w:spacing w:before="240"/>
        <w:ind w:firstLine="540"/>
        <w:jc w:val="both"/>
      </w:pPr>
      <w:r>
        <w:t>е) сектора зоны транспортной безопасности объекта транспортной инфраструктуры, в которые допущен владелец пропуска.</w:t>
      </w:r>
    </w:p>
    <w:p w:rsidR="004F2DF1" w:rsidRDefault="004F2DF1">
      <w:pPr>
        <w:pStyle w:val="ConsPlusNormal"/>
        <w:spacing w:before="240"/>
        <w:ind w:firstLine="540"/>
        <w:jc w:val="both"/>
      </w:pPr>
      <w: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4F2DF1" w:rsidRDefault="004F2DF1">
      <w:pPr>
        <w:pStyle w:val="ConsPlusNormal"/>
        <w:spacing w:before="240"/>
        <w:ind w:firstLine="540"/>
        <w:jc w:val="both"/>
      </w:pPr>
      <w:bookmarkStart w:id="15" w:name="P267"/>
      <w:bookmarkEnd w:id="15"/>
      <w:r>
        <w:lastRenderedPageBreak/>
        <w:t>8. 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4F2DF1" w:rsidRDefault="004F2DF1">
      <w:pPr>
        <w:pStyle w:val="ConsPlusNormal"/>
        <w:spacing w:before="240"/>
        <w:ind w:firstLine="540"/>
        <w:jc w:val="both"/>
      </w:pPr>
      <w:bookmarkStart w:id="16" w:name="P268"/>
      <w:bookmarkEnd w:id="16"/>
      <w:r>
        <w:t>9. 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4F2DF1" w:rsidRDefault="004F2DF1">
      <w:pPr>
        <w:pStyle w:val="ConsPlusNormal"/>
        <w:spacing w:before="240"/>
        <w:ind w:firstLine="540"/>
        <w:jc w:val="both"/>
      </w:pPr>
      <w:r>
        <w:t>10. Материальные пропуска выдаются на перемещаемые в зону транспортной безопасности объекта транспортной инфраструктуры (за исключением сектора свободного доступа зоны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4F2DF1" w:rsidRDefault="004F2DF1">
      <w:pPr>
        <w:pStyle w:val="ConsPlusNormal"/>
        <w:spacing w:before="240"/>
        <w:ind w:firstLine="540"/>
        <w:jc w:val="both"/>
      </w:pPr>
      <w: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4F2DF1" w:rsidRDefault="004F2DF1">
      <w:pPr>
        <w:pStyle w:val="ConsPlusNormal"/>
        <w:spacing w:before="24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4F2DF1" w:rsidRDefault="004F2DF1">
      <w:pPr>
        <w:pStyle w:val="ConsPlusNormal"/>
        <w:spacing w:before="24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4F2DF1" w:rsidRDefault="004F2DF1">
      <w:pPr>
        <w:pStyle w:val="ConsPlusNormal"/>
        <w:spacing w:before="24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4F2DF1" w:rsidRDefault="004F2DF1">
      <w:pPr>
        <w:pStyle w:val="ConsPlusNormal"/>
        <w:spacing w:before="240"/>
        <w:ind w:firstLine="540"/>
        <w:jc w:val="both"/>
      </w:pPr>
      <w:r>
        <w:t xml:space="preserve">12. Письменные обращения о выдаче материального пропуска на перемещение </w:t>
      </w:r>
      <w:r>
        <w:lastRenderedPageBreak/>
        <w:t>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4F2DF1" w:rsidRDefault="004F2DF1">
      <w:pPr>
        <w:pStyle w:val="ConsPlusNormal"/>
        <w:spacing w:before="24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267" w:history="1">
        <w:r>
          <w:rPr>
            <w:color w:val="0000FF"/>
          </w:rPr>
          <w:t>пунктами 8</w:t>
        </w:r>
      </w:hyperlink>
      <w:r>
        <w:t xml:space="preserve"> и </w:t>
      </w:r>
      <w:hyperlink w:anchor="P268" w:history="1">
        <w:r>
          <w:rPr>
            <w:color w:val="0000FF"/>
          </w:rPr>
          <w:t>9</w:t>
        </w:r>
      </w:hyperlink>
      <w:r>
        <w:t xml:space="preserve"> настоящих Правил, а также без применения биометрических устройств.</w:t>
      </w:r>
    </w:p>
    <w:p w:rsidR="004F2DF1" w:rsidRDefault="004F2DF1">
      <w:pPr>
        <w:pStyle w:val="ConsPlusNormal"/>
        <w:spacing w:before="24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 xml:space="preserve">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w:t>
      </w:r>
      <w:r>
        <w:lastRenderedPageBreak/>
        <w:t>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4F2DF1" w:rsidRDefault="004F2DF1">
      <w:pPr>
        <w:pStyle w:val="ConsPlusNormal"/>
        <w:spacing w:before="24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4F2DF1" w:rsidRDefault="004F2DF1">
      <w:pPr>
        <w:pStyle w:val="ConsPlusNormal"/>
        <w:spacing w:before="240"/>
        <w:ind w:firstLine="540"/>
        <w:jc w:val="both"/>
      </w:pPr>
      <w: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4F2DF1" w:rsidRDefault="004F2DF1">
      <w:pPr>
        <w:pStyle w:val="ConsPlusNormal"/>
        <w:spacing w:before="24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базах данных на электронном и бумажном носителях.</w:t>
      </w:r>
    </w:p>
    <w:p w:rsidR="004F2DF1" w:rsidRDefault="004F2DF1">
      <w:pPr>
        <w:pStyle w:val="ConsPlusNormal"/>
        <w:spacing w:before="24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4F2DF1" w:rsidRDefault="004F2DF1">
      <w:pPr>
        <w:pStyle w:val="ConsPlusNormal"/>
        <w:spacing w:before="240"/>
        <w:ind w:firstLine="540"/>
        <w:jc w:val="both"/>
      </w:pPr>
      <w:r>
        <w:t>21. Электронные и бумажные носители (заготовки) для пропусков хранятся в условиях, обеспечивающих их надлежащее использование.</w:t>
      </w:r>
    </w:p>
    <w:p w:rsidR="004F2DF1" w:rsidRDefault="004F2DF1">
      <w:pPr>
        <w:pStyle w:val="ConsPlusNormal"/>
        <w:spacing w:before="240"/>
        <w:ind w:firstLine="540"/>
        <w:jc w:val="both"/>
      </w:pPr>
      <w:r>
        <w:t>22. При нахождении в зоне транспортной безопасности объекта транспортной инфраструктуры (за исключением сектора свободного доступа)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4F2DF1" w:rsidRDefault="004F2DF1">
      <w:pPr>
        <w:pStyle w:val="ConsPlusNormal"/>
        <w:spacing w:before="240"/>
        <w:ind w:firstLine="540"/>
        <w:jc w:val="both"/>
      </w:pPr>
      <w: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4F2DF1" w:rsidRDefault="004F2DF1">
      <w:pPr>
        <w:pStyle w:val="ConsPlusNormal"/>
        <w:spacing w:before="240"/>
        <w:ind w:firstLine="540"/>
        <w:jc w:val="both"/>
      </w:pPr>
      <w:r>
        <w:t>24. Аннулированные пропуска и пропуска с истекшим сроком действия уничтожаются с обязательной регистрацией факта уничтожения.</w:t>
      </w:r>
    </w:p>
    <w:p w:rsidR="004F2DF1" w:rsidRDefault="004F2DF1">
      <w:pPr>
        <w:pStyle w:val="ConsPlusNormal"/>
        <w:spacing w:before="24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245" w:history="1">
        <w:r>
          <w:rPr>
            <w:color w:val="0000FF"/>
          </w:rPr>
          <w:t>пунктов 3</w:t>
        </w:r>
      </w:hyperlink>
      <w:r>
        <w:t xml:space="preserve">, </w:t>
      </w:r>
      <w:hyperlink w:anchor="P251" w:history="1">
        <w:r>
          <w:rPr>
            <w:color w:val="0000FF"/>
          </w:rPr>
          <w:t>4</w:t>
        </w:r>
      </w:hyperlink>
      <w:r>
        <w:t xml:space="preserve"> и </w:t>
      </w:r>
      <w:hyperlink w:anchor="P259" w:history="1">
        <w:r>
          <w:rPr>
            <w:color w:val="0000FF"/>
          </w:rPr>
          <w:t>6</w:t>
        </w:r>
      </w:hyperlink>
      <w:r>
        <w:t xml:space="preserve"> настоящих Правил и </w:t>
      </w:r>
      <w:r>
        <w:lastRenderedPageBreak/>
        <w:t>прилагаются к положению (инструкции) о пропускном и внутриобъектовом режимах на объекте транспортной инфраструктуры.</w:t>
      </w: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right"/>
        <w:outlineLvl w:val="0"/>
      </w:pPr>
      <w:r>
        <w:t>Утверждены</w:t>
      </w:r>
    </w:p>
    <w:p w:rsidR="004F2DF1" w:rsidRDefault="004F2DF1">
      <w:pPr>
        <w:pStyle w:val="ConsPlusNormal"/>
        <w:jc w:val="right"/>
      </w:pPr>
      <w:r>
        <w:t>постановлением Правительства</w:t>
      </w:r>
    </w:p>
    <w:p w:rsidR="004F2DF1" w:rsidRDefault="004F2DF1">
      <w:pPr>
        <w:pStyle w:val="ConsPlusNormal"/>
        <w:jc w:val="right"/>
      </w:pPr>
      <w:r>
        <w:t>Российской Федерации</w:t>
      </w:r>
    </w:p>
    <w:p w:rsidR="004F2DF1" w:rsidRDefault="004F2DF1">
      <w:pPr>
        <w:pStyle w:val="ConsPlusNormal"/>
        <w:jc w:val="right"/>
      </w:pPr>
      <w:r>
        <w:t>от 14 сентября 2016 г. N 924</w:t>
      </w:r>
    </w:p>
    <w:p w:rsidR="004F2DF1" w:rsidRDefault="004F2DF1">
      <w:pPr>
        <w:pStyle w:val="ConsPlusNormal"/>
        <w:jc w:val="both"/>
      </w:pPr>
    </w:p>
    <w:p w:rsidR="004F2DF1" w:rsidRDefault="004F2DF1">
      <w:pPr>
        <w:pStyle w:val="ConsPlusTitle"/>
        <w:jc w:val="center"/>
      </w:pPr>
      <w:bookmarkStart w:id="17" w:name="P298"/>
      <w:bookmarkEnd w:id="17"/>
      <w:r>
        <w:t>ТРЕБОВАНИЯ</w:t>
      </w:r>
    </w:p>
    <w:p w:rsidR="004F2DF1" w:rsidRDefault="004F2DF1">
      <w:pPr>
        <w:pStyle w:val="ConsPlusTitle"/>
        <w:jc w:val="center"/>
      </w:pPr>
      <w:r>
        <w:t>ПО ОБЕСПЕЧЕНИЮ ТРАНСПОРТНОЙ БЕЗОПАСНОСТИ, В ТОМ ЧИСЛЕ</w:t>
      </w:r>
    </w:p>
    <w:p w:rsidR="004F2DF1" w:rsidRDefault="004F2DF1">
      <w:pPr>
        <w:pStyle w:val="ConsPlusTitle"/>
        <w:jc w:val="center"/>
      </w:pPr>
      <w:r>
        <w:t>ТРЕБОВАНИЯ К АНТИТЕРРОРИСТИЧЕСКОЙ ЗАЩИЩЕННОСТИ ОБЪЕКТОВ</w:t>
      </w:r>
    </w:p>
    <w:p w:rsidR="004F2DF1" w:rsidRDefault="004F2DF1">
      <w:pPr>
        <w:pStyle w:val="ConsPlusTitle"/>
        <w:jc w:val="center"/>
      </w:pPr>
      <w:r>
        <w:t>(ТЕРРИТОРИЙ), УЧИТЫВАЮЩИЕ УРОВНИ БЕЗОПАСНОСТИ ДЛЯ РАЗЛИЧНЫХ</w:t>
      </w:r>
    </w:p>
    <w:p w:rsidR="004F2DF1" w:rsidRDefault="004F2DF1">
      <w:pPr>
        <w:pStyle w:val="ConsPlusTitle"/>
        <w:jc w:val="center"/>
      </w:pPr>
      <w:r>
        <w:t>КАТЕГОРИЙ ОБЪЕКТОВ ТРАНСПОРТНОЙ ИНФРАСТРУКТУРЫ</w:t>
      </w:r>
    </w:p>
    <w:p w:rsidR="004F2DF1" w:rsidRDefault="004F2DF1">
      <w:pPr>
        <w:pStyle w:val="ConsPlusTitle"/>
        <w:jc w:val="center"/>
      </w:pPr>
      <w:r>
        <w:t>И ТРАНСПОРТНЫХ СРЕДСТВ АВТОМОБИЛЬНОГО И ГОРОДСКОГО</w:t>
      </w:r>
    </w:p>
    <w:p w:rsidR="004F2DF1" w:rsidRDefault="004F2DF1">
      <w:pPr>
        <w:pStyle w:val="ConsPlusTitle"/>
        <w:jc w:val="center"/>
      </w:pPr>
      <w:r>
        <w:t>НАЗЕМНОГО ЭЛЕКТРИЧЕСКОГО ТРАНСПОРТА</w:t>
      </w:r>
    </w:p>
    <w:p w:rsidR="004F2DF1" w:rsidRDefault="004F2DF1">
      <w:pPr>
        <w:pStyle w:val="ConsPlusNormal"/>
        <w:jc w:val="both"/>
      </w:pPr>
    </w:p>
    <w:p w:rsidR="004F2DF1" w:rsidRDefault="004F2DF1">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автомобильного и городского наземного электрического транспорта (далее - объекты транспортной инфраструктуры) и транспортных средств автомобильного и городского наземного электрического транспорта (далее - транспортные средства).</w:t>
      </w:r>
    </w:p>
    <w:p w:rsidR="004F2DF1" w:rsidRDefault="004F2DF1">
      <w:pPr>
        <w:pStyle w:val="ConsPlusNormal"/>
        <w:spacing w:before="240"/>
        <w:ind w:firstLine="540"/>
        <w:jc w:val="both"/>
      </w:pPr>
      <w:r>
        <w:t xml:space="preserve">2. Настоящий документ применяется в отношении объектов транспортной инфраструктуры и транспортных средств, эксплуатируемых на территории Российской Федерации и отнесенных в соответствии с Федеральным </w:t>
      </w:r>
      <w:hyperlink r:id="rId21" w:history="1">
        <w:r>
          <w:rPr>
            <w:color w:val="0000FF"/>
          </w:rPr>
          <w:t>законом</w:t>
        </w:r>
      </w:hyperlink>
      <w:r>
        <w:t xml:space="preserve"> "О транспортной безопасности" к объектам транспортной инфраструктуры и транспортным средствам, подлежащим категорированию.</w:t>
      </w:r>
    </w:p>
    <w:p w:rsidR="004F2DF1" w:rsidRDefault="004F2DF1">
      <w:pPr>
        <w:pStyle w:val="ConsPlusNormal"/>
        <w:spacing w:before="240"/>
        <w:ind w:firstLine="540"/>
        <w:jc w:val="both"/>
      </w:pPr>
      <w:r>
        <w:t>3. Настоящий документ не применяется в отношении:</w:t>
      </w:r>
    </w:p>
    <w:p w:rsidR="004F2DF1" w:rsidRDefault="004F2DF1">
      <w:pPr>
        <w:pStyle w:val="ConsPlusNormal"/>
        <w:spacing w:before="240"/>
        <w:ind w:firstLine="540"/>
        <w:jc w:val="both"/>
      </w:pPr>
      <w:r>
        <w:t xml:space="preserve">1) объектов транспортной инфраструктуры и транспортных средств, эксплуатируемых на территории Российской Федерации и отнесенных в соответствии с </w:t>
      </w:r>
      <w:hyperlink r:id="rId22" w:history="1">
        <w:r>
          <w:rPr>
            <w:color w:val="0000FF"/>
          </w:rPr>
          <w:t>частью 5 статьи 6</w:t>
        </w:r>
      </w:hyperlink>
      <w:r>
        <w:t xml:space="preserve"> Федерального закона "О транспортной безопасности" к объектам транспортной инфраструктуры и транспортным средствам, не подлежащим категорированию;</w:t>
      </w:r>
    </w:p>
    <w:p w:rsidR="004F2DF1" w:rsidRDefault="004F2DF1">
      <w:pPr>
        <w:pStyle w:val="ConsPlusNormal"/>
        <w:spacing w:before="240"/>
        <w:ind w:firstLine="540"/>
        <w:jc w:val="both"/>
      </w:pPr>
      <w:r>
        <w:t>2) объектов транспортной инфраструктуры, находящихся в границах территорий закрытых административно-территориальных образований, в границах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4F2DF1" w:rsidRDefault="004F2DF1">
      <w:pPr>
        <w:pStyle w:val="ConsPlusNormal"/>
        <w:spacing w:before="240"/>
        <w:ind w:firstLine="540"/>
        <w:jc w:val="both"/>
      </w:pPr>
      <w:r>
        <w:t xml:space="preserve">3) объектов транспортной инфраструктуры, находящихся в границах территории объектов, охрана которых возлагается на внутренние войска Министерства внутренних </w:t>
      </w:r>
      <w:r>
        <w:lastRenderedPageBreak/>
        <w:t>дел Российской Федерации, военных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4F2DF1" w:rsidRDefault="004F2DF1">
      <w:pPr>
        <w:pStyle w:val="ConsPlusNormal"/>
        <w:spacing w:before="240"/>
        <w:ind w:firstLine="540"/>
        <w:jc w:val="both"/>
      </w:pPr>
      <w:r>
        <w:t xml:space="preserve">4.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23" w:history="1">
        <w:r>
          <w:rPr>
            <w:color w:val="0000FF"/>
          </w:rPr>
          <w:t>частью 2 статьи 7</w:t>
        </w:r>
      </w:hyperlink>
      <w:r>
        <w:t xml:space="preserve"> Федерального закона "О транспортной безопасности".</w:t>
      </w:r>
    </w:p>
    <w:p w:rsidR="004F2DF1" w:rsidRDefault="004F2DF1">
      <w:pPr>
        <w:pStyle w:val="ConsPlusNormal"/>
        <w:spacing w:before="240"/>
        <w:ind w:firstLine="540"/>
        <w:jc w:val="both"/>
      </w:pPr>
      <w: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порядке, определяемом </w:t>
      </w:r>
      <w:hyperlink r:id="rId24" w:history="1">
        <w:r>
          <w:rPr>
            <w:color w:val="0000FF"/>
          </w:rPr>
          <w:t>частью 2 статьи 6</w:t>
        </w:r>
      </w:hyperlink>
      <w:r>
        <w:t xml:space="preserve"> Федерального закона "О транспортной безопасности".</w:t>
      </w:r>
    </w:p>
    <w:p w:rsidR="004F2DF1" w:rsidRDefault="004F2DF1">
      <w:pPr>
        <w:pStyle w:val="ConsPlusNormal"/>
        <w:spacing w:before="240"/>
        <w:ind w:firstLine="540"/>
        <w:jc w:val="both"/>
      </w:pPr>
      <w:r>
        <w:t>5. Настоящий 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 (далее - перевозчик).</w:t>
      </w:r>
    </w:p>
    <w:p w:rsidR="004F2DF1" w:rsidRDefault="004F2DF1">
      <w:pPr>
        <w:pStyle w:val="ConsPlusNormal"/>
        <w:spacing w:before="240"/>
        <w:ind w:firstLine="540"/>
        <w:jc w:val="both"/>
      </w:pPr>
      <w:bookmarkStart w:id="18" w:name="P315"/>
      <w:bookmarkEnd w:id="18"/>
      <w:r>
        <w:t>6. Субъекты транспортной инфраструктуры в целях обеспечения транспортной безопасности объектов транспортной инфраструктуры обязаны:</w:t>
      </w:r>
    </w:p>
    <w:p w:rsidR="004F2DF1" w:rsidRDefault="004F2DF1">
      <w:pPr>
        <w:pStyle w:val="ConsPlusNormal"/>
        <w:spacing w:before="240"/>
        <w:ind w:firstLine="540"/>
        <w:jc w:val="both"/>
      </w:pPr>
      <w:r>
        <w:t>1) назначать лицо, ответственное за обеспечение транспортной безопасности в субъекте транспортной инфраструктуры;</w:t>
      </w:r>
    </w:p>
    <w:p w:rsidR="004F2DF1" w:rsidRDefault="004F2DF1">
      <w:pPr>
        <w:pStyle w:val="ConsPlusNormal"/>
        <w:spacing w:before="240"/>
        <w:ind w:firstLine="540"/>
        <w:jc w:val="both"/>
      </w:pPr>
      <w:r>
        <w:t>2) назначать лицо (лиц), ответственное за обеспечение транспортной безопасности одного или нескольких объектов транспортной инфраструктуры;</w:t>
      </w:r>
    </w:p>
    <w:p w:rsidR="004F2DF1" w:rsidRDefault="004F2DF1">
      <w:pPr>
        <w:pStyle w:val="ConsPlusNormal"/>
        <w:spacing w:before="240"/>
        <w:ind w:firstLine="540"/>
        <w:jc w:val="both"/>
      </w:pPr>
      <w:r>
        <w:t>3) для защиты объекта транспортной инфраструктуры I, II и III категорий от актов незаконного вмешательства образовывать (формировать) и (или) привлекать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внутриобъектового и пропускного режимов;</w:t>
      </w:r>
    </w:p>
    <w:p w:rsidR="004F2DF1" w:rsidRDefault="004F2DF1">
      <w:pPr>
        <w:pStyle w:val="ConsPlusNormal"/>
        <w:spacing w:before="240"/>
        <w:ind w:firstLine="540"/>
        <w:jc w:val="both"/>
      </w:pPr>
      <w:r>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25" w:history="1">
        <w:r>
          <w:rPr>
            <w:color w:val="0000FF"/>
          </w:rPr>
          <w:t>статьей 6</w:t>
        </w:r>
      </w:hyperlink>
      <w:r>
        <w:t xml:space="preserve"> Федерального закона "О </w:t>
      </w:r>
      <w:r>
        <w:lastRenderedPageBreak/>
        <w:t>транспортной безопасности,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
    <w:p w:rsidR="004F2DF1" w:rsidRDefault="004F2DF1">
      <w:pPr>
        <w:pStyle w:val="ConsPlusNormal"/>
        <w:spacing w:before="240"/>
        <w:ind w:firstLine="540"/>
        <w:jc w:val="both"/>
      </w:pPr>
      <w:r>
        <w:t>5) обеспечивать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
    <w:p w:rsidR="004F2DF1" w:rsidRDefault="004F2DF1">
      <w:pPr>
        <w:pStyle w:val="ConsPlusNormal"/>
        <w:spacing w:before="240"/>
        <w:ind w:firstLine="540"/>
        <w:jc w:val="both"/>
      </w:pPr>
      <w:r>
        <w:t>6) представить на основании утвержденных результатов проведенной оценки уязвимости объекта транспортной инфраструктуры в Федеральное дорожное агентство план объекта транспортной инфраструктуры в течение 3 месяцев со дня утверждения результатов проведенной оценки уязвимости объекта транспортной инфраструктуры;</w:t>
      </w:r>
    </w:p>
    <w:p w:rsidR="004F2DF1" w:rsidRDefault="004F2DF1">
      <w:pPr>
        <w:pStyle w:val="ConsPlusNormal"/>
        <w:spacing w:before="240"/>
        <w:ind w:firstLine="540"/>
        <w:jc w:val="both"/>
      </w:pPr>
      <w:r>
        <w:t>7) реализовывать план объекта транспортной инфраструктуры поэтапно в предусмотренные этим планом сроки, но не позднее 2 лет со дня присвоения категории объекту транспортной инфраструктуры;</w:t>
      </w:r>
    </w:p>
    <w:p w:rsidR="004F2DF1" w:rsidRDefault="004F2DF1">
      <w:pPr>
        <w:pStyle w:val="ConsPlusNormal"/>
        <w:spacing w:before="240"/>
        <w:ind w:firstLine="540"/>
        <w:jc w:val="both"/>
      </w:pPr>
      <w:r>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26" w:history="1">
        <w:r>
          <w:rPr>
            <w:color w:val="0000FF"/>
          </w:rPr>
          <w:t>частью 8 статьи 5</w:t>
        </w:r>
      </w:hyperlink>
      <w:r>
        <w:t xml:space="preserve"> Федерального закона "О транспортной безопасности";</w:t>
      </w:r>
    </w:p>
    <w:p w:rsidR="004F2DF1" w:rsidRDefault="004F2DF1">
      <w:pPr>
        <w:pStyle w:val="ConsPlusNormal"/>
        <w:spacing w:before="240"/>
        <w:ind w:firstLine="540"/>
        <w:jc w:val="both"/>
      </w:pPr>
      <w:r>
        <w:t>9) утвердить в течение одного месяца со дня утверждения результатов проведенной оценки уязвимости объекта транспортной инфраструктуры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4F2DF1" w:rsidRDefault="004F2DF1">
      <w:pPr>
        <w:pStyle w:val="ConsPlusNormal"/>
        <w:spacing w:before="240"/>
        <w:ind w:firstLine="540"/>
        <w:jc w:val="both"/>
      </w:pPr>
      <w:r>
        <w:t>положение (устав) о подразделении транспортной безопасности объекта транспортной инфраструктуры в случае привлечения подразделения транспортной безопасности субъектом транспортной инфраструктуры для защиты объекта транспортной инфраструктуры от актов незаконного вмешательства и договор, в соответствии с которым привлечено указанное подразделение транспортной безопасности;</w:t>
      </w:r>
    </w:p>
    <w:p w:rsidR="004F2DF1" w:rsidRDefault="004F2DF1">
      <w:pPr>
        <w:pStyle w:val="ConsPlusNormal"/>
        <w:spacing w:before="240"/>
        <w:ind w:firstLine="540"/>
        <w:jc w:val="both"/>
      </w:pPr>
      <w:r>
        <w:t>организационная структура (схема) управления силами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4F2DF1" w:rsidRDefault="004F2DF1">
      <w:pPr>
        <w:pStyle w:val="ConsPlusNormal"/>
        <w:spacing w:before="24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w:t>
      </w:r>
    </w:p>
    <w:p w:rsidR="004F2DF1" w:rsidRDefault="004F2DF1">
      <w:pPr>
        <w:pStyle w:val="ConsPlusNormal"/>
        <w:spacing w:before="240"/>
        <w:ind w:firstLine="540"/>
        <w:jc w:val="both"/>
      </w:pPr>
      <w:r>
        <w:t xml:space="preserve">перечень штатных должностей работников юридических лиц и (или) </w:t>
      </w:r>
      <w:r>
        <w:lastRenderedPageBreak/>
        <w:t>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4F2DF1" w:rsidRDefault="004F2DF1">
      <w:pPr>
        <w:pStyle w:val="ConsPlusNormal"/>
        <w:spacing w:before="240"/>
        <w:ind w:firstLine="540"/>
        <w:jc w:val="both"/>
      </w:pPr>
      <w:r>
        <w:t>порядок реагирования сил обеспечения транспортной безопасности объекта транспортной инфраструктуры на подготовку к совершению акта незаконного вмешательства или совершение акта незаконного вмешательства;</w:t>
      </w:r>
    </w:p>
    <w:p w:rsidR="004F2DF1" w:rsidRDefault="004F2DF1">
      <w:pPr>
        <w:pStyle w:val="ConsPlusNormal"/>
        <w:spacing w:before="240"/>
        <w:ind w:firstLine="540"/>
        <w:jc w:val="both"/>
      </w:pPr>
      <w:r>
        <w:t>порядок доведения до сил обеспечения транспортной безопасности объектов транспортной инфраструктуры информации об изменении уровней безопасности объектов транспортной инфраструктуры, а также реагирования на такую информацию;</w:t>
      </w:r>
    </w:p>
    <w:p w:rsidR="004F2DF1" w:rsidRDefault="004F2DF1">
      <w:pPr>
        <w:pStyle w:val="ConsPlusNormal"/>
        <w:spacing w:before="24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w:t>
      </w:r>
    </w:p>
    <w:p w:rsidR="004F2DF1" w:rsidRDefault="004F2DF1">
      <w:pPr>
        <w:pStyle w:val="ConsPlusNormal"/>
        <w:spacing w:before="240"/>
        <w:ind w:firstLine="540"/>
        <w:jc w:val="both"/>
      </w:pPr>
      <w: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4F2DF1" w:rsidRDefault="004F2DF1">
      <w:pPr>
        <w:pStyle w:val="ConsPlusNormal"/>
        <w:spacing w:before="24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4F2DF1" w:rsidRDefault="004F2DF1">
      <w:pPr>
        <w:pStyle w:val="ConsPlusNormal"/>
        <w:spacing w:before="240"/>
        <w:ind w:firstLine="540"/>
        <w:jc w:val="both"/>
      </w:pPr>
      <w:r>
        <w:t xml:space="preserve">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7" w:history="1">
        <w:r>
          <w:rPr>
            <w:color w:val="0000FF"/>
          </w:rPr>
          <w:t>частью 13 статьи 12.2</w:t>
        </w:r>
      </w:hyperlink>
      <w:r>
        <w:t xml:space="preserve"> Федерального закона "О транспортной безопасности" (далее - правила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части (далее - досмотр), на объекте транспортной инфраструктуры для выявления предметов и веществ, которые запрещены или ограничены для перемещения;</w:t>
      </w:r>
    </w:p>
    <w:p w:rsidR="004F2DF1" w:rsidRDefault="004F2DF1">
      <w:pPr>
        <w:pStyle w:val="ConsPlusNormal"/>
        <w:spacing w:before="240"/>
        <w:ind w:firstLine="540"/>
        <w:jc w:val="both"/>
      </w:pPr>
      <w:r>
        <w:t xml:space="preserve">порядок передачи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w:t>
      </w:r>
      <w:r>
        <w:lastRenderedPageBreak/>
        <w:t>Российской Федерации, органов внутренних дел и Федеральной службы по надзору в сфере транспорта, предусматривающий в том числе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доступ к данным с технических средств обеспечения транспортной безопасности объекта транспортной инфраструктуры (далее - порядок передачи данных);</w:t>
      </w:r>
    </w:p>
    <w:p w:rsidR="004F2DF1" w:rsidRDefault="004F2DF1">
      <w:pPr>
        <w:pStyle w:val="ConsPlusNormal"/>
        <w:spacing w:before="240"/>
        <w:ind w:firstLine="540"/>
        <w:jc w:val="both"/>
      </w:pPr>
      <w: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rsidR="004F2DF1" w:rsidRDefault="004F2DF1">
      <w:pPr>
        <w:pStyle w:val="ConsPlusNormal"/>
        <w:spacing w:before="240"/>
        <w:ind w:firstLine="540"/>
        <w:jc w:val="both"/>
      </w:pPr>
      <w:r>
        <w:t>порядок организации и проведения:</w:t>
      </w:r>
    </w:p>
    <w:p w:rsidR="004F2DF1" w:rsidRDefault="004F2DF1">
      <w:pPr>
        <w:pStyle w:val="ConsPlusNormal"/>
        <w:spacing w:before="240"/>
        <w:ind w:firstLine="540"/>
        <w:jc w:val="both"/>
      </w:pPr>
      <w:r>
        <w:t>досмотра;</w:t>
      </w:r>
    </w:p>
    <w:p w:rsidR="004F2DF1" w:rsidRDefault="004F2DF1">
      <w:pPr>
        <w:pStyle w:val="ConsPlusNormal"/>
        <w:spacing w:before="240"/>
        <w:ind w:firstLine="540"/>
        <w:jc w:val="both"/>
      </w:pPr>
      <w:r>
        <w:t>дополнительного досмотра, включающего мероприятия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4F2DF1" w:rsidRDefault="004F2DF1">
      <w:pPr>
        <w:pStyle w:val="ConsPlusNormal"/>
        <w:spacing w:before="240"/>
        <w:ind w:firstLine="540"/>
        <w:jc w:val="both"/>
      </w:pPr>
      <w:r>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p w:rsidR="004F2DF1" w:rsidRDefault="004F2DF1">
      <w:pPr>
        <w:pStyle w:val="ConsPlusNormal"/>
        <w:spacing w:before="240"/>
        <w:ind w:firstLine="540"/>
        <w:jc w:val="both"/>
      </w:pPr>
      <w:r>
        <w:t>наблюдения и (или) собеседования, включающих мероприятия, проводимые в целях обеспечения транспортной безопасности объекта транспортной инфраструктуры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и по результатам проведения которых принимается решение о проведении дополнительного досмотра (далее - наблюдение и (или) собеседование);</w:t>
      </w:r>
    </w:p>
    <w:p w:rsidR="004F2DF1" w:rsidRDefault="004F2DF1">
      <w:pPr>
        <w:pStyle w:val="ConsPlusNormal"/>
        <w:spacing w:before="24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части;</w:t>
      </w:r>
    </w:p>
    <w:p w:rsidR="004F2DF1" w:rsidRDefault="004F2DF1">
      <w:pPr>
        <w:pStyle w:val="ConsPlusNormal"/>
        <w:spacing w:before="24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w:t>
      </w:r>
    </w:p>
    <w:p w:rsidR="004F2DF1" w:rsidRDefault="004F2DF1">
      <w:pPr>
        <w:pStyle w:val="ConsPlusNormal"/>
        <w:spacing w:before="240"/>
        <w:ind w:firstLine="540"/>
        <w:jc w:val="both"/>
      </w:pPr>
      <w:r>
        <w:t>порядок действий сил обеспечения транспортной безопасности объекта транспортной инфраструктуры при обнаружении предметов и веществ, которые запрещены или ограничены для перемещения;</w:t>
      </w:r>
    </w:p>
    <w:p w:rsidR="004F2DF1" w:rsidRDefault="004F2DF1">
      <w:pPr>
        <w:pStyle w:val="ConsPlusNormal"/>
        <w:spacing w:before="240"/>
        <w:ind w:firstLine="540"/>
        <w:jc w:val="both"/>
      </w:pPr>
      <w:r>
        <w:lastRenderedPageBreak/>
        <w:t>перечень и порядок эксплуатации (функционирования) технических средств обеспечения транспортной безопасности объекта транспортной инфраструктуры,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4F2DF1" w:rsidRDefault="004F2DF1">
      <w:pPr>
        <w:pStyle w:val="ConsPlusNormal"/>
        <w:spacing w:before="240"/>
        <w:ind w:firstLine="540"/>
        <w:jc w:val="both"/>
      </w:pPr>
      <w:r>
        <w:t>порядок оценки данных, полученных с использованием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 xml:space="preserve">порядок выдачи, учета, хранения, использования и уничтожения пропусков, предусмотренных </w:t>
      </w:r>
      <w:hyperlink w:anchor="P654" w:history="1">
        <w:r>
          <w:rPr>
            <w:color w:val="0000FF"/>
          </w:rPr>
          <w:t>Правилами</w:t>
        </w:r>
      </w:hyperlink>
      <w:r>
        <w:t xml:space="preserve"> допуска на объект транспортной инфраструктуры, приведенными в приложении;</w:t>
      </w:r>
    </w:p>
    <w:p w:rsidR="004F2DF1" w:rsidRDefault="004F2DF1">
      <w:pPr>
        <w:pStyle w:val="ConsPlusNormal"/>
        <w:spacing w:before="24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4F2DF1" w:rsidRDefault="004F2DF1">
      <w:pPr>
        <w:pStyle w:val="ConsPlusNormal"/>
        <w:spacing w:before="24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органам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4F2DF1" w:rsidRDefault="004F2DF1">
      <w:pPr>
        <w:pStyle w:val="ConsPlusNormal"/>
        <w:spacing w:before="240"/>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4F2DF1" w:rsidRDefault="004F2DF1">
      <w:pPr>
        <w:pStyle w:val="ConsPlusNormal"/>
        <w:spacing w:before="240"/>
        <w:ind w:firstLine="540"/>
        <w:jc w:val="both"/>
      </w:pPr>
      <w:r>
        <w:t>10) обеспечивать передачу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4F2DF1" w:rsidRDefault="004F2DF1">
      <w:pPr>
        <w:pStyle w:val="ConsPlusNormal"/>
        <w:spacing w:before="240"/>
        <w:ind w:firstLine="540"/>
        <w:jc w:val="both"/>
      </w:pPr>
      <w:r>
        <w:t xml:space="preserve">11) проверять силы обеспечения транспортной безопасности объекта транспортной инфраструктуры в целях выявления оснований, предусмотренных </w:t>
      </w:r>
      <w:hyperlink r:id="rId28"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29" w:history="1">
        <w:r>
          <w:rPr>
            <w:color w:val="0000FF"/>
          </w:rPr>
          <w:t>частью 1 статьи 10</w:t>
        </w:r>
      </w:hyperlink>
      <w:r>
        <w:t xml:space="preserve"> Федерального закона "О транспортной безопасности";</w:t>
      </w:r>
    </w:p>
    <w:p w:rsidR="004F2DF1" w:rsidRDefault="004F2DF1">
      <w:pPr>
        <w:pStyle w:val="ConsPlusNormal"/>
        <w:spacing w:before="240"/>
        <w:ind w:firstLine="540"/>
        <w:jc w:val="both"/>
      </w:pPr>
      <w:r>
        <w:t xml:space="preserve">12) обеспечивать подготовку и аттестацию сил обеспечения транспортной безопасности объекта транспортной инфраструктуры в соответствии со </w:t>
      </w:r>
      <w:hyperlink r:id="rId30" w:history="1">
        <w:r>
          <w:rPr>
            <w:color w:val="0000FF"/>
          </w:rPr>
          <w:t>статьей 12.1</w:t>
        </w:r>
      </w:hyperlink>
      <w: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
    <w:p w:rsidR="004F2DF1" w:rsidRDefault="004F2DF1">
      <w:pPr>
        <w:pStyle w:val="ConsPlusNormal"/>
        <w:spacing w:before="240"/>
        <w:ind w:firstLine="540"/>
        <w:jc w:val="both"/>
      </w:pPr>
      <w:r>
        <w:lastRenderedPageBreak/>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4F2DF1" w:rsidRDefault="004F2DF1">
      <w:pPr>
        <w:pStyle w:val="ConsPlusNormal"/>
        <w:spacing w:before="240"/>
        <w:ind w:firstLine="540"/>
        <w:jc w:val="both"/>
      </w:pPr>
      <w:r>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4F2DF1" w:rsidRDefault="004F2DF1">
      <w:pPr>
        <w:pStyle w:val="ConsPlusNormal"/>
        <w:spacing w:before="240"/>
        <w:ind w:firstLine="540"/>
        <w:jc w:val="both"/>
      </w:pPr>
      <w:r>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4F2DF1" w:rsidRDefault="004F2DF1">
      <w:pPr>
        <w:pStyle w:val="ConsPlusNormal"/>
        <w:spacing w:before="240"/>
        <w:ind w:firstLine="540"/>
        <w:jc w:val="both"/>
      </w:pPr>
      <w: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w:t>
      </w:r>
    </w:p>
    <w:p w:rsidR="004F2DF1" w:rsidRDefault="004F2DF1">
      <w:pPr>
        <w:pStyle w:val="ConsPlusNormal"/>
        <w:spacing w:before="24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4F2DF1" w:rsidRDefault="004F2DF1">
      <w:pPr>
        <w:pStyle w:val="ConsPlusNormal"/>
        <w:spacing w:before="24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 и II категорий и не менее одного раза в 2 года для объектов транспортной инфраструктуры III и IV категорий;</w:t>
      </w:r>
    </w:p>
    <w:p w:rsidR="004F2DF1" w:rsidRDefault="004F2DF1">
      <w:pPr>
        <w:pStyle w:val="ConsPlusNormal"/>
        <w:spacing w:before="240"/>
        <w:ind w:firstLine="540"/>
        <w:jc w:val="both"/>
      </w:pPr>
      <w:r>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
    <w:p w:rsidR="004F2DF1" w:rsidRDefault="004F2DF1">
      <w:pPr>
        <w:pStyle w:val="ConsPlusNormal"/>
        <w:spacing w:before="240"/>
        <w:ind w:firstLine="540"/>
        <w:jc w:val="both"/>
      </w:pPr>
      <w:r>
        <w:t xml:space="preserve">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обеспечивать проведение дополнительной оценки уязвимости объекта транспортной </w:t>
      </w:r>
      <w:r>
        <w:lastRenderedPageBreak/>
        <w:t>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объекта транспортной инфраструктуры. При переходе права собственности на объект транспортной инфраструктуры или переходе права его использования на ином законном основании обеспечиваются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4F2DF1" w:rsidRDefault="004F2DF1">
      <w:pPr>
        <w:pStyle w:val="ConsPlusNormal"/>
        <w:spacing w:before="240"/>
        <w:ind w:firstLine="540"/>
        <w:jc w:val="both"/>
      </w:pPr>
      <w:r>
        <w:t>17) обеспечивать внесение изменений в план объекта 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4F2DF1" w:rsidRDefault="004F2DF1">
      <w:pPr>
        <w:pStyle w:val="ConsPlusNormal"/>
        <w:spacing w:before="240"/>
        <w:ind w:firstLine="540"/>
        <w:jc w:val="both"/>
      </w:pPr>
      <w:r>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p w:rsidR="004F2DF1" w:rsidRDefault="004F2DF1">
      <w:pPr>
        <w:pStyle w:val="ConsPlusNormal"/>
        <w:spacing w:before="240"/>
        <w:ind w:firstLine="540"/>
        <w:jc w:val="both"/>
      </w:pPr>
      <w:r>
        <w:t>19) реализовывать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p w:rsidR="004F2DF1" w:rsidRDefault="004F2DF1">
      <w:pPr>
        <w:pStyle w:val="ConsPlusNormal"/>
        <w:spacing w:before="240"/>
        <w:ind w:firstLine="540"/>
        <w:jc w:val="both"/>
      </w:pPr>
      <w:r>
        <w:t>20) незамедлительно объявлять (устанавливать) или отменять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4F2DF1" w:rsidRDefault="004F2DF1">
      <w:pPr>
        <w:pStyle w:val="ConsPlusNormal"/>
        <w:spacing w:before="240"/>
        <w:ind w:firstLine="540"/>
        <w:jc w:val="both"/>
      </w:pPr>
      <w:r>
        <w:t>21) выделять и оборудовать на объекте транспортной инфраструктуры I и II категорий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w:t>
      </w:r>
    </w:p>
    <w:p w:rsidR="004F2DF1" w:rsidRDefault="004F2DF1">
      <w:pPr>
        <w:pStyle w:val="ConsPlusNormal"/>
        <w:spacing w:before="240"/>
        <w:ind w:firstLine="540"/>
        <w:jc w:val="both"/>
      </w:pPr>
      <w:r>
        <w:t>для размещения работников подразделений транспортной безопасности;</w:t>
      </w:r>
    </w:p>
    <w:p w:rsidR="004F2DF1" w:rsidRDefault="004F2DF1">
      <w:pPr>
        <w:pStyle w:val="ConsPlusNormal"/>
        <w:spacing w:before="240"/>
        <w:ind w:firstLine="540"/>
        <w:jc w:val="both"/>
      </w:pPr>
      <w:r>
        <w:t>для оформления оружия, боеприпасов и специальных средств, переданных пассажирами для временного хранения на период проезда;</w:t>
      </w:r>
    </w:p>
    <w:p w:rsidR="004F2DF1" w:rsidRDefault="004F2DF1">
      <w:pPr>
        <w:pStyle w:val="ConsPlusNormal"/>
        <w:spacing w:before="240"/>
        <w:ind w:firstLine="540"/>
        <w:jc w:val="both"/>
      </w:pPr>
      <w: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4F2DF1" w:rsidRDefault="004F2DF1">
      <w:pPr>
        <w:pStyle w:val="ConsPlusNormal"/>
        <w:spacing w:before="240"/>
        <w:ind w:firstLine="540"/>
        <w:jc w:val="both"/>
      </w:pPr>
      <w:r>
        <w:t xml:space="preserve">22) выделять и оборудовать на объекте транспортной инфраструктуры I, II и III категорий в соответствии с утвержденным планом объекта транспортной инфраструктуры </w:t>
      </w:r>
      <w:r>
        <w:lastRenderedPageBreak/>
        <w:t>отдельные помещения или участки помещений на контрольно-пропускных пунктах для проведения досмотра физических лиц;</w:t>
      </w:r>
    </w:p>
    <w:p w:rsidR="004F2DF1" w:rsidRDefault="004F2DF1">
      <w:pPr>
        <w:pStyle w:val="ConsPlusNormal"/>
        <w:spacing w:before="240"/>
        <w:ind w:firstLine="540"/>
        <w:jc w:val="both"/>
      </w:pPr>
      <w:r>
        <w:t>23) определять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4F2DF1" w:rsidRDefault="004F2DF1">
      <w:pPr>
        <w:pStyle w:val="ConsPlusNormal"/>
        <w:spacing w:before="240"/>
        <w:ind w:firstLine="540"/>
        <w:jc w:val="both"/>
      </w:pPr>
      <w:r>
        <w:t>24) обеспечивать на объекте транспортной инфраструктуры I, II и III категорий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утвержденным планом объекта транспортной инфраструктуры;</w:t>
      </w:r>
    </w:p>
    <w:p w:rsidR="004F2DF1" w:rsidRDefault="004F2DF1">
      <w:pPr>
        <w:pStyle w:val="ConsPlusNormal"/>
        <w:spacing w:before="240"/>
        <w:ind w:firstLine="540"/>
        <w:jc w:val="both"/>
      </w:pPr>
      <w:r>
        <w:t>25) устанавливать на основании утвержденных результатов проведенной оценки уязвимости объекта транспортной инфраструктуры:</w:t>
      </w:r>
    </w:p>
    <w:p w:rsidR="004F2DF1" w:rsidRDefault="004F2DF1">
      <w:pPr>
        <w:pStyle w:val="ConsPlusNormal"/>
        <w:spacing w:before="240"/>
        <w:ind w:firstLine="540"/>
        <w:jc w:val="both"/>
      </w:pPr>
      <w:r>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критические элементы объекта транспортной инфраструктуры;</w:t>
      </w:r>
    </w:p>
    <w:p w:rsidR="004F2DF1" w:rsidRDefault="004F2DF1">
      <w:pPr>
        <w:pStyle w:val="ConsPlusNormal"/>
        <w:spacing w:before="240"/>
        <w:ind w:firstLine="540"/>
        <w:jc w:val="both"/>
      </w:pPr>
      <w:r>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(далее - сектор свободного доступа);</w:t>
      </w:r>
    </w:p>
    <w:p w:rsidR="004F2DF1" w:rsidRDefault="004F2DF1">
      <w:pPr>
        <w:pStyle w:val="ConsPlusNormal"/>
        <w:spacing w:before="240"/>
        <w:ind w:firstLine="540"/>
        <w:jc w:val="both"/>
      </w:pPr>
      <w: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объекта транспортной инфраструктуры);</w:t>
      </w:r>
    </w:p>
    <w:p w:rsidR="004F2DF1" w:rsidRDefault="004F2DF1">
      <w:pPr>
        <w:pStyle w:val="ConsPlusNormal"/>
        <w:spacing w:before="240"/>
        <w:ind w:firstLine="540"/>
        <w:jc w:val="both"/>
      </w:pPr>
      <w: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объекта транспортной инфраструктуры);</w:t>
      </w:r>
    </w:p>
    <w:p w:rsidR="004F2DF1" w:rsidRDefault="004F2DF1">
      <w:pPr>
        <w:pStyle w:val="ConsPlusNormal"/>
        <w:spacing w:before="240"/>
        <w:ind w:firstLine="540"/>
        <w:jc w:val="both"/>
      </w:pPr>
      <w:r>
        <w:t xml:space="preserve">26) изменять при необходимости границы зоны транспортной безопасности объекта транспортной инфраструктуры, секторов свободного доступа, перевозочных секторов объекта транспортной инфраструктуры, технологических секторов объекта транспортной инфраструктуры и критических элементов объекта транспортной инфраструктуры, а </w:t>
      </w:r>
      <w:r>
        <w:lastRenderedPageBreak/>
        <w:t>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4F2DF1" w:rsidRDefault="004F2DF1">
      <w:pPr>
        <w:pStyle w:val="ConsPlusNormal"/>
        <w:spacing w:before="240"/>
        <w:ind w:firstLine="540"/>
        <w:jc w:val="both"/>
      </w:pPr>
      <w:r>
        <w:t>27)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4F2DF1" w:rsidRDefault="004F2DF1">
      <w:pPr>
        <w:pStyle w:val="ConsPlusNormal"/>
        <w:spacing w:before="240"/>
        <w:ind w:firstLine="540"/>
        <w:jc w:val="both"/>
      </w:pPr>
      <w:r>
        <w:t xml:space="preserve">28) осуществлять организацию пропускного и внутриобъектового режимов на объекте транспортной инфраструктуры согласно </w:t>
      </w:r>
      <w:hyperlink w:anchor="P654" w:history="1">
        <w:r>
          <w:rPr>
            <w:color w:val="0000FF"/>
          </w:rPr>
          <w:t>приложению</w:t>
        </w:r>
      </w:hyperlink>
      <w:r>
        <w:t>,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
    <w:p w:rsidR="004F2DF1" w:rsidRDefault="004F2DF1">
      <w:pPr>
        <w:pStyle w:val="ConsPlusNormal"/>
        <w:spacing w:before="240"/>
        <w:ind w:firstLine="540"/>
        <w:jc w:val="both"/>
      </w:pPr>
      <w:r>
        <w:t xml:space="preserve">29) оснащать объект транспортной инфраструктуры I, II и III категорий в соответствии с утвержденным планом объекта транспортной инфраструктуры техническими средствами обеспечения транспортной безопасности объекта транспортной инфраструктуры, предусмотренными </w:t>
      </w:r>
      <w:hyperlink r:id="rId31" w:history="1">
        <w:r>
          <w:rPr>
            <w:color w:val="0000FF"/>
          </w:rPr>
          <w:t>частью 8 статьи 12.2</w:t>
        </w:r>
      </w:hyperlink>
      <w:r>
        <w:t xml:space="preserve"> Федерального закона "О транспортной безопасности";</w:t>
      </w:r>
    </w:p>
    <w:p w:rsidR="004F2DF1" w:rsidRDefault="004F2DF1">
      <w:pPr>
        <w:pStyle w:val="ConsPlusNormal"/>
        <w:spacing w:before="240"/>
        <w:ind w:firstLine="540"/>
        <w:jc w:val="both"/>
      </w:pPr>
      <w:r>
        <w:t>30) допускать работников подразделений транспортной безопасности объекта транспортной инфраструктуры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утвержденным планом объекта транспортной инфраструктуры;</w:t>
      </w:r>
    </w:p>
    <w:p w:rsidR="004F2DF1" w:rsidRDefault="004F2DF1">
      <w:pPr>
        <w:pStyle w:val="ConsPlusNormal"/>
        <w:spacing w:before="240"/>
        <w:ind w:firstLine="540"/>
        <w:jc w:val="both"/>
      </w:pPr>
      <w:r>
        <w:t>31)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объекта транспортной инфраструктуры, обладающими правом на его ношение, через границы зоны транспортной безопасности объекта транспортной инфраструктуры или ее частей;</w:t>
      </w:r>
    </w:p>
    <w:p w:rsidR="004F2DF1" w:rsidRDefault="004F2DF1">
      <w:pPr>
        <w:pStyle w:val="ConsPlusNormal"/>
        <w:spacing w:before="240"/>
        <w:ind w:firstLine="540"/>
        <w:jc w:val="both"/>
      </w:pPr>
      <w:r>
        <w:t xml:space="preserve">32) обеспечивать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принимать дополнительные меры по обеспечению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 и (или) собеседования в соответствии с </w:t>
      </w:r>
      <w:r>
        <w:lastRenderedPageBreak/>
        <w:t>утвержденным планом объекта транспортной инфраструктуры;</w:t>
      </w:r>
    </w:p>
    <w:p w:rsidR="004F2DF1" w:rsidRDefault="004F2DF1">
      <w:pPr>
        <w:pStyle w:val="ConsPlusNormal"/>
        <w:spacing w:before="240"/>
        <w:ind w:firstLine="540"/>
        <w:jc w:val="both"/>
      </w:pPr>
      <w:r>
        <w:t>33) обеспечивать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перевозочный сектор объекта транспортной инфраструктуры и технологический сектор объекта транспортной инфраструктуры у проходящих, проезжающих (перемещаемых) в них транспортных средств, физических лиц,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4F2DF1" w:rsidRDefault="004F2DF1">
      <w:pPr>
        <w:pStyle w:val="ConsPlusNormal"/>
        <w:spacing w:before="240"/>
        <w:ind w:firstLine="540"/>
        <w:jc w:val="both"/>
      </w:pPr>
      <w:r>
        <w:t>34) в случае выявления нефункционирующих и (или) неисправных технических средств обеспечения транспортной безопасности объекта транспортной инфраструктуры, наличие которых определено утвержденным планом объекта транспортной инфраструктуры, а также в случае невозможности выполнения с их помощью настоящего документа вводить в соответствии с утвержденным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4F2DF1" w:rsidRDefault="004F2DF1">
      <w:pPr>
        <w:pStyle w:val="ConsPlusNormal"/>
        <w:spacing w:before="240"/>
        <w:ind w:firstLine="540"/>
        <w:jc w:val="both"/>
      </w:pPr>
      <w:r>
        <w:t>35) принимать меры по недопущению проникновения любых лиц в зону транспортной безопасности,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за границами зоны транспортной безопасности или ее частей и (или) критических элементов объектов транспортной инфраструктуры, поддержания установленных пропускного и внутриобъектового режимов, осуществления контроля за передвижением физических лиц, транспортных средств в зоне транспортной безопасности объектов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а также путем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4F2DF1" w:rsidRDefault="004F2DF1">
      <w:pPr>
        <w:pStyle w:val="ConsPlusNormal"/>
        <w:spacing w:before="240"/>
        <w:ind w:firstLine="540"/>
        <w:jc w:val="both"/>
      </w:pPr>
      <w:r>
        <w:t xml:space="preserve">36)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объекта транспортной инфраструктуры, а также путем реагирования на попытки преодоления или преодоление контрольно-пропускных </w:t>
      </w:r>
      <w:r>
        <w:lastRenderedPageBreak/>
        <w:t>пунктов и постов объекта транспортной инфраструктуры физическими лицами и транспортными средствами;</w:t>
      </w:r>
    </w:p>
    <w:p w:rsidR="004F2DF1" w:rsidRDefault="004F2DF1">
      <w:pPr>
        <w:pStyle w:val="ConsPlusNormal"/>
        <w:spacing w:before="240"/>
        <w:ind w:firstLine="540"/>
        <w:jc w:val="both"/>
      </w:pPr>
      <w:r>
        <w:t>37) обеспечивать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4F2DF1" w:rsidRDefault="004F2DF1">
      <w:pPr>
        <w:pStyle w:val="ConsPlusNormal"/>
        <w:spacing w:before="240"/>
        <w:ind w:firstLine="540"/>
        <w:jc w:val="both"/>
      </w:pPr>
      <w:r>
        <w:t>38)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ее частей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4F2DF1" w:rsidRDefault="004F2DF1">
      <w:pPr>
        <w:pStyle w:val="ConsPlusNormal"/>
        <w:spacing w:before="240"/>
        <w:ind w:firstLine="540"/>
        <w:jc w:val="both"/>
      </w:pPr>
      <w:r>
        <w:t xml:space="preserve">39)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32" w:history="1">
        <w:r>
          <w:rPr>
            <w:color w:val="0000FF"/>
          </w:rPr>
          <w:t>частью 10 статьи 12.2</w:t>
        </w:r>
      </w:hyperlink>
      <w:r>
        <w:t xml:space="preserve"> Федерального закона "О транспортной безопасности";</w:t>
      </w:r>
    </w:p>
    <w:p w:rsidR="004F2DF1" w:rsidRDefault="004F2DF1">
      <w:pPr>
        <w:pStyle w:val="ConsPlusNormal"/>
        <w:spacing w:before="240"/>
        <w:ind w:firstLine="540"/>
        <w:jc w:val="both"/>
      </w:pPr>
      <w:r>
        <w:t xml:space="preserve">40)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3" w:history="1">
        <w:r>
          <w:rPr>
            <w:color w:val="0000FF"/>
          </w:rPr>
          <w:t>частью 10 статьи 12.2</w:t>
        </w:r>
      </w:hyperlink>
      <w:r>
        <w:t xml:space="preserve"> Федерального закона "О транспортной безопасности";</w:t>
      </w:r>
    </w:p>
    <w:p w:rsidR="004F2DF1" w:rsidRDefault="004F2DF1">
      <w:pPr>
        <w:pStyle w:val="ConsPlusNormal"/>
        <w:spacing w:before="240"/>
        <w:ind w:firstLine="540"/>
        <w:jc w:val="both"/>
      </w:pPr>
      <w:r>
        <w:t>41) обеспечивать реагирование на подготовку к совершению или совершение акта незаконного вмешательства в соответствии с утвержденным планом объекта транспортной инфраструктуры силами групп быстрого реагирования.</w:t>
      </w:r>
    </w:p>
    <w:p w:rsidR="004F2DF1" w:rsidRDefault="004F2DF1">
      <w:pPr>
        <w:pStyle w:val="ConsPlusNormal"/>
        <w:spacing w:before="240"/>
        <w:ind w:firstLine="540"/>
        <w:jc w:val="both"/>
      </w:pPr>
      <w:bookmarkStart w:id="19" w:name="P395"/>
      <w:bookmarkEnd w:id="19"/>
      <w:r>
        <w:t>7. Субъекты транспортной инфраструктуры (перевозчики) в целях обеспечения транспортной безопасности транспортных средств обязаны:</w:t>
      </w:r>
    </w:p>
    <w:p w:rsidR="004F2DF1" w:rsidRDefault="004F2DF1">
      <w:pPr>
        <w:pStyle w:val="ConsPlusNormal"/>
        <w:spacing w:before="240"/>
        <w:ind w:firstLine="540"/>
        <w:jc w:val="both"/>
      </w:pPr>
      <w:r>
        <w:t>1) назначать лицо, ответственное за обеспечение транспортной безопасности транспортных средств в субъекте транспортной инфраструктуры;</w:t>
      </w:r>
    </w:p>
    <w:p w:rsidR="004F2DF1" w:rsidRDefault="004F2DF1">
      <w:pPr>
        <w:pStyle w:val="ConsPlusNormal"/>
        <w:spacing w:before="240"/>
        <w:ind w:firstLine="540"/>
        <w:jc w:val="both"/>
      </w:pPr>
      <w:r>
        <w:t>2) назначать лицо, ответственное за обеспечение транспортной безопасности транспортного средства. При выполнении перевозки лицо, ответственное за обеспечение транспортной безопасности транспортного средства, назначается из числа персонала транспортного средства;</w:t>
      </w:r>
    </w:p>
    <w:p w:rsidR="004F2DF1" w:rsidRDefault="004F2DF1">
      <w:pPr>
        <w:pStyle w:val="ConsPlusNormal"/>
        <w:spacing w:before="240"/>
        <w:ind w:firstLine="540"/>
        <w:jc w:val="both"/>
      </w:pPr>
      <w:r>
        <w:t xml:space="preserve">3) обеспечивать защиту транспортного средства от актов незаконного вмешательства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том числе привлекаемыми либо формируемыми из членов экипажа транспортного средства, имея в виду, что при осуществлении технологического взаимодействия транспортного средства с объектом транспортной инфраструктуры защита такого транспортного средства от актов незаконного вмешательства может осуществляться как силами обеспечения транспортной безопасности транспортного </w:t>
      </w:r>
      <w:r>
        <w:lastRenderedPageBreak/>
        <w:t>средства, так и силами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4) представлять в Федеральное дорожное агентство полные и достоверные сведения о субъекте транспортной инфраструктуры и транспортном средстве для категорирования и ведения реестра категорированных объектов транспортной инфраструктуры и транспортных средств, а также полную и достоверную информацию о количественных показателях критериев категорирования транспортных средств, установленных Министерством транспорта Российской Федерации;</w:t>
      </w:r>
    </w:p>
    <w:p w:rsidR="004F2DF1" w:rsidRDefault="004F2DF1">
      <w:pPr>
        <w:pStyle w:val="ConsPlusNormal"/>
        <w:spacing w:before="240"/>
        <w:ind w:firstLine="540"/>
        <w:jc w:val="both"/>
      </w:pPr>
      <w:r>
        <w:t>5) обеспечивать проведение оценки уязвимости транспортного средства и предоставление ее результатов на утверждение в установленном порядке в Федеральное дорожное агентство в течение 3 месяцев со дня размещения на официальном сайте Федерального дорожного агентства сведений о присвоении категории транспортному средству, которое сопровождается соответствующим уведомлением субъектов транспортной инфраструктуры по электронной почте и в письменной форме;</w:t>
      </w:r>
    </w:p>
    <w:p w:rsidR="004F2DF1" w:rsidRDefault="004F2DF1">
      <w:pPr>
        <w:pStyle w:val="ConsPlusNormal"/>
        <w:spacing w:before="240"/>
        <w:ind w:firstLine="540"/>
        <w:jc w:val="both"/>
      </w:pPr>
      <w:r>
        <w:t>6) на основании утвержденных результатов проведенной оценки уязвимости транспортного средства представлять в Федеральное дорожное агентство план транспортного средства в течение 3 месяцев со дня утверждения результатов оценки уязвимости транспортного средства;</w:t>
      </w:r>
    </w:p>
    <w:p w:rsidR="004F2DF1" w:rsidRDefault="004F2DF1">
      <w:pPr>
        <w:pStyle w:val="ConsPlusNormal"/>
        <w:spacing w:before="240"/>
        <w:ind w:firstLine="540"/>
        <w:jc w:val="both"/>
      </w:pPr>
      <w:r>
        <w:t>7) реализовывать план транспортного средства поэтапно в предусмотренные планом транспортного средства сроки, но не позднее одного года со дня присвоения категории транспортному средству;</w:t>
      </w:r>
    </w:p>
    <w:p w:rsidR="004F2DF1" w:rsidRDefault="004F2DF1">
      <w:pPr>
        <w:pStyle w:val="ConsPlusNormal"/>
        <w:spacing w:before="240"/>
        <w:ind w:firstLine="540"/>
        <w:jc w:val="both"/>
      </w:pPr>
      <w:r>
        <w:t xml:space="preserve">8) обеспечивать обращение со сведениями о результатах проведенной оценки уязвимости транспортного средства, содержащимися в плане транспортного средства, которые являются информацией ограниченного доступа, в порядке, установленном Правительством Российской Федерации в соответствии с </w:t>
      </w:r>
      <w:hyperlink r:id="rId34" w:history="1">
        <w:r>
          <w:rPr>
            <w:color w:val="0000FF"/>
          </w:rPr>
          <w:t>частью 8 статьи 5</w:t>
        </w:r>
      </w:hyperlink>
      <w:r>
        <w:t xml:space="preserve"> Федерального закона "О транспортной безопасности";</w:t>
      </w:r>
    </w:p>
    <w:p w:rsidR="004F2DF1" w:rsidRDefault="004F2DF1">
      <w:pPr>
        <w:pStyle w:val="ConsPlusNormal"/>
        <w:spacing w:before="240"/>
        <w:ind w:firstLine="540"/>
        <w:jc w:val="both"/>
      </w:pPr>
      <w:r>
        <w:t>9) утвердить в течение одного месяца со дня утверждения результатов проведенной оценки уязвимости транспортного средства следующие организационно-распорядительные документы, которые направлены на реализацию мер по обеспечению транспортной безопасности транспортного средства, заверены субъектом транспортной инфраструктуры и копии которых прилагаются к плану транспортного средства:</w:t>
      </w:r>
    </w:p>
    <w:p w:rsidR="004F2DF1" w:rsidRDefault="004F2DF1">
      <w:pPr>
        <w:pStyle w:val="ConsPlusNormal"/>
        <w:spacing w:before="240"/>
        <w:ind w:firstLine="540"/>
        <w:jc w:val="both"/>
      </w:pPr>
      <w:r>
        <w:t>положение (устав) о подразделении транспортной безопасности транспортных средств в случае привлечения подразделения транспортной безопасности субъектом транспортной инфраструктуры для защиты транспортного средства от актов незаконного вмешательства и копия договора о защите транспортного средства от актов незаконного вмешательства;</w:t>
      </w:r>
    </w:p>
    <w:p w:rsidR="004F2DF1" w:rsidRDefault="004F2DF1">
      <w:pPr>
        <w:pStyle w:val="ConsPlusNormal"/>
        <w:spacing w:before="240"/>
        <w:ind w:firstLine="540"/>
        <w:jc w:val="both"/>
      </w:pPr>
      <w:r>
        <w:t>организационная структура (схема) управления силами обеспечения транспортной безопасности транспортных средств;</w:t>
      </w:r>
    </w:p>
    <w:p w:rsidR="004F2DF1" w:rsidRDefault="004F2DF1">
      <w:pPr>
        <w:pStyle w:val="ConsPlusNormal"/>
        <w:spacing w:before="24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транспортных средств;</w:t>
      </w:r>
    </w:p>
    <w:p w:rsidR="004F2DF1" w:rsidRDefault="004F2DF1">
      <w:pPr>
        <w:pStyle w:val="ConsPlusNormal"/>
        <w:spacing w:before="240"/>
        <w:ind w:firstLine="540"/>
        <w:jc w:val="both"/>
      </w:pPr>
      <w:r>
        <w:t xml:space="preserve">перечень штатных должностей работников субъекта транспортной инфраструктуры, осуществляющих деятельность в зоне транспортной безопасности транспортного средства или ее частях, для которых в соответствии с настоящим документом устанавливается </w:t>
      </w:r>
      <w:r>
        <w:lastRenderedPageBreak/>
        <w:t>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транспортного средства) и (или) на критических элементах транспортного средства (далее - критический элемент транспортного средства);</w:t>
      </w:r>
    </w:p>
    <w:p w:rsidR="004F2DF1" w:rsidRDefault="004F2DF1">
      <w:pPr>
        <w:pStyle w:val="ConsPlusNormal"/>
        <w:spacing w:before="240"/>
        <w:ind w:firstLine="540"/>
        <w:jc w:val="both"/>
      </w:pPr>
      <w:r>
        <w:t>перечень лиц, осуществляющих на законных основаниях деятельность в перевозочном секторе транспортного средства - месте на транспортном средстве, в котором осуществляются погрузка, выгрузка и перевозка грузов и пассажиров (далее - перевозочный сектор транспортного средства), и технологическом секторе зоны транспортной безопасности транспортного средства - месте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(далее - технологический сектор транспортного средства);</w:t>
      </w:r>
    </w:p>
    <w:p w:rsidR="004F2DF1" w:rsidRDefault="004F2DF1">
      <w:pPr>
        <w:pStyle w:val="ConsPlusNormal"/>
        <w:spacing w:before="240"/>
        <w:ind w:firstLine="540"/>
        <w:jc w:val="both"/>
      </w:pPr>
      <w:r>
        <w:t>порядок реагирования сил обеспечения транспортной безопасности транспортного средства на подготовку к совершению или совершение актов незаконного вмешательства;</w:t>
      </w:r>
    </w:p>
    <w:p w:rsidR="004F2DF1" w:rsidRDefault="004F2DF1">
      <w:pPr>
        <w:pStyle w:val="ConsPlusNormal"/>
        <w:spacing w:before="240"/>
        <w:ind w:firstLine="540"/>
        <w:jc w:val="both"/>
      </w:pPr>
      <w:r>
        <w:t>порядок доведения до сил обеспечения транспортной безопасности транспортного средства информации об изменении уровней безопасности, а также реагирования на такую информацию;</w:t>
      </w:r>
    </w:p>
    <w:p w:rsidR="004F2DF1" w:rsidRDefault="004F2DF1">
      <w:pPr>
        <w:pStyle w:val="ConsPlusNormal"/>
        <w:spacing w:before="240"/>
        <w:ind w:firstLine="540"/>
        <w:jc w:val="both"/>
      </w:pPr>
      <w:r>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w:t>
      </w:r>
    </w:p>
    <w:p w:rsidR="004F2DF1" w:rsidRDefault="004F2DF1">
      <w:pPr>
        <w:pStyle w:val="ConsPlusNormal"/>
        <w:spacing w:before="240"/>
        <w:ind w:firstLine="540"/>
        <w:jc w:val="both"/>
      </w:pPr>
      <w: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4F2DF1" w:rsidRDefault="004F2DF1">
      <w:pPr>
        <w:pStyle w:val="ConsPlusNormal"/>
        <w:spacing w:before="240"/>
        <w:ind w:firstLine="540"/>
        <w:jc w:val="both"/>
      </w:pPr>
      <w:r>
        <w:t>схема размещения и состав оснащения постов транспортного средства на границах зоны транспортной безопасности транспортного средства или ее частей;</w:t>
      </w:r>
    </w:p>
    <w:p w:rsidR="004F2DF1" w:rsidRDefault="004F2DF1">
      <w:pPr>
        <w:pStyle w:val="ConsPlusNormal"/>
        <w:spacing w:before="240"/>
        <w:ind w:firstLine="540"/>
        <w:jc w:val="both"/>
      </w:pPr>
      <w:r>
        <w:t>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уполномоченными представителями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при отсутствии законных оснований на их хранение и ношение;</w:t>
      </w:r>
    </w:p>
    <w:p w:rsidR="004F2DF1" w:rsidRDefault="004F2DF1">
      <w:pPr>
        <w:pStyle w:val="ConsPlusNormal"/>
        <w:spacing w:before="240"/>
        <w:ind w:firstLine="540"/>
        <w:jc w:val="both"/>
      </w:pPr>
      <w:r>
        <w:t>схема размещения технических систем и средств досмотра на транспортном средстве для выявления предметов и веществ, которые запрещены или ограничены для перемещения;</w:t>
      </w:r>
    </w:p>
    <w:p w:rsidR="004F2DF1" w:rsidRDefault="004F2DF1">
      <w:pPr>
        <w:pStyle w:val="ConsPlusNormal"/>
        <w:spacing w:before="240"/>
        <w:ind w:firstLine="540"/>
        <w:jc w:val="both"/>
      </w:pPr>
      <w:r>
        <w:t>положение (инструкция) о пропускном режиме на транспортном средстве, состоящее в том числе из следующих разделов:</w:t>
      </w:r>
    </w:p>
    <w:p w:rsidR="004F2DF1" w:rsidRDefault="004F2DF1">
      <w:pPr>
        <w:pStyle w:val="ConsPlusNormal"/>
        <w:spacing w:before="240"/>
        <w:ind w:firstLine="540"/>
        <w:jc w:val="both"/>
      </w:pPr>
      <w:r>
        <w:t xml:space="preserve">порядок допуска физических лиц, находящихся при них вещей, и перемещаемых </w:t>
      </w:r>
      <w:r>
        <w:lastRenderedPageBreak/>
        <w:t>грузов в зону транспортной безопасности транспортного средства или ее часть;</w:t>
      </w:r>
    </w:p>
    <w:p w:rsidR="004F2DF1" w:rsidRDefault="004F2DF1">
      <w:pPr>
        <w:pStyle w:val="ConsPlusNormal"/>
        <w:spacing w:before="240"/>
        <w:ind w:firstLine="540"/>
        <w:jc w:val="both"/>
      </w:pPr>
      <w:r>
        <w:t>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транспортного средства при обнаружении предметов и веществ, которые запрещены или ограничены для перемещения;</w:t>
      </w:r>
    </w:p>
    <w:p w:rsidR="004F2DF1" w:rsidRDefault="004F2DF1">
      <w:pPr>
        <w:pStyle w:val="ConsPlusNormal"/>
        <w:spacing w:before="240"/>
        <w:ind w:firstLine="540"/>
        <w:jc w:val="both"/>
      </w:pPr>
      <w:r>
        <w:t>порядок передачи данных;</w:t>
      </w:r>
    </w:p>
    <w:p w:rsidR="004F2DF1" w:rsidRDefault="004F2DF1">
      <w:pPr>
        <w:pStyle w:val="ConsPlusNormal"/>
        <w:spacing w:before="240"/>
        <w:ind w:firstLine="540"/>
        <w:jc w:val="both"/>
      </w:pPr>
      <w:r>
        <w:t>перечень и порядок эксплуатации (функционирования) технических средств обеспечения транспортной безопасности транспортного средства;</w:t>
      </w:r>
    </w:p>
    <w:p w:rsidR="004F2DF1" w:rsidRDefault="004F2DF1">
      <w:pPr>
        <w:pStyle w:val="ConsPlusNormal"/>
        <w:spacing w:before="240"/>
        <w:ind w:firstLine="540"/>
        <w:jc w:val="both"/>
      </w:pPr>
      <w:r>
        <w:t>10) обеспечивать передачу данных (на съемных носителях) с технических средств обеспечения транспортной безопасности транспортного средства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4F2DF1" w:rsidRDefault="004F2DF1">
      <w:pPr>
        <w:pStyle w:val="ConsPlusNormal"/>
        <w:spacing w:before="240"/>
        <w:ind w:firstLine="540"/>
        <w:jc w:val="both"/>
      </w:pPr>
      <w:r>
        <w:t xml:space="preserve">11) проверять силы обеспечения транспортной безопасности транспортного средства в целях выявления оснований, предусмотренных </w:t>
      </w:r>
      <w:hyperlink r:id="rId35"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w:t>
      </w:r>
      <w:hyperlink r:id="rId36" w:history="1">
        <w:r>
          <w:rPr>
            <w:color w:val="0000FF"/>
          </w:rPr>
          <w:t>частью 1 статьи 10</w:t>
        </w:r>
      </w:hyperlink>
      <w:r>
        <w:t xml:space="preserve"> Федерального закона "О транспортной безопасности";</w:t>
      </w:r>
    </w:p>
    <w:p w:rsidR="004F2DF1" w:rsidRDefault="004F2DF1">
      <w:pPr>
        <w:pStyle w:val="ConsPlusNormal"/>
        <w:spacing w:before="240"/>
        <w:ind w:firstLine="540"/>
        <w:jc w:val="both"/>
      </w:pPr>
      <w:r>
        <w:t xml:space="preserve">12) обеспечивать подготовку и аттестацию сил обеспечения транспортной безопасности транспортного средства в соответствии со </w:t>
      </w:r>
      <w:hyperlink r:id="rId37" w:history="1">
        <w:r>
          <w:rPr>
            <w:color w:val="0000FF"/>
          </w:rPr>
          <w:t>статьей 12.1</w:t>
        </w:r>
      </w:hyperlink>
      <w: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транспортного средства, а также к исполнению обязанностей по защите транспортного средства от актов незаконного вмешательства в соответствии с планом транспортного средства;</w:t>
      </w:r>
    </w:p>
    <w:p w:rsidR="004F2DF1" w:rsidRDefault="004F2DF1">
      <w:pPr>
        <w:pStyle w:val="ConsPlusNormal"/>
        <w:spacing w:before="240"/>
        <w:ind w:firstLine="540"/>
        <w:jc w:val="both"/>
      </w:pPr>
      <w:r>
        <w:t>13) 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4F2DF1" w:rsidRDefault="004F2DF1">
      <w:pPr>
        <w:pStyle w:val="ConsPlusNormal"/>
        <w:spacing w:before="24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w:t>
      </w:r>
    </w:p>
    <w:p w:rsidR="004F2DF1" w:rsidRDefault="004F2DF1">
      <w:pPr>
        <w:pStyle w:val="ConsPlusNormal"/>
        <w:spacing w:before="240"/>
        <w:ind w:firstLine="540"/>
        <w:jc w:val="both"/>
      </w:pPr>
      <w:r>
        <w:t>15) незамедлительно информировать Федеральное дорожное агентство о переходе права собственности на транспортное средство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транспортном средстве, приводящих к изменению установленной категории транспортного средства;</w:t>
      </w:r>
    </w:p>
    <w:p w:rsidR="004F2DF1" w:rsidRDefault="004F2DF1">
      <w:pPr>
        <w:pStyle w:val="ConsPlusNormal"/>
        <w:spacing w:before="240"/>
        <w:ind w:firstLine="540"/>
        <w:jc w:val="both"/>
      </w:pPr>
      <w:r>
        <w:t xml:space="preserve">16) при изменении положений настоящего документа, регламентирующих меры по защите транспортного средства от актов незаконного вмешательства, обеспечивать проведение дополнительной оценки уязвимости транспортного средства и утверждение в установленном порядке ее результатов в течение 3 месяцев со дня возникновения таких </w:t>
      </w:r>
      <w:r>
        <w:lastRenderedPageBreak/>
        <w:t>изменений. При изменении конструктивных, технических 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объекта транспортной инфраструктуры, обеспечивается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со дня возникновения таких изменений или со дня получения уведомления об изменении присвоенной категории транспортного средства. При переходе права собственности на транспортное средство или переходе права его использования на ином законном основании обеспечиваются проведение оценки уязвимости транспортного средства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утвержденными результатами ранее проведенной оценки уязвимости транспортного средства субъект транспортной инфраструктуры обеспечивает внесение изменений в утвержденные результаты ранее проведенной оценки уязвимости транспортного средства в части, касающейся смены субъекта транспортной инфраструктуры);</w:t>
      </w:r>
    </w:p>
    <w:p w:rsidR="004F2DF1" w:rsidRDefault="004F2DF1">
      <w:pPr>
        <w:pStyle w:val="ConsPlusNormal"/>
        <w:spacing w:before="240"/>
        <w:ind w:firstLine="540"/>
        <w:jc w:val="both"/>
      </w:pPr>
      <w:r>
        <w:t>17) обеспечивать внесение изменений в план транспортного средства, в том числе внесение изменений по результатам дополнительно проведенной оценки уязвимости транспортного средства, и их представление на утверждение в Федеральное дорожное агентство в течение 3 месяцев со дня утверждения Федеральным дорожным агентством результатов дополнительно проведенной оценки уязвимости транспортного средства;</w:t>
      </w:r>
    </w:p>
    <w:p w:rsidR="004F2DF1" w:rsidRDefault="004F2DF1">
      <w:pPr>
        <w:pStyle w:val="ConsPlusNormal"/>
        <w:spacing w:before="240"/>
        <w:ind w:firstLine="540"/>
        <w:jc w:val="both"/>
      </w:pPr>
      <w:r>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4F2DF1" w:rsidRDefault="004F2DF1">
      <w:pPr>
        <w:pStyle w:val="ConsPlusNormal"/>
        <w:spacing w:before="240"/>
        <w:ind w:firstLine="540"/>
        <w:jc w:val="both"/>
      </w:pPr>
      <w:r>
        <w:t>19) реализовывать предусмотренные планом транспортного средства дополнительные меры при изменении уровня безопасности в сроки, не превышающие 3 часов с момента получения сообщения об изменении степени угрозы совершения акта незаконного вмешательства;</w:t>
      </w:r>
    </w:p>
    <w:p w:rsidR="004F2DF1" w:rsidRDefault="004F2DF1">
      <w:pPr>
        <w:pStyle w:val="ConsPlusNormal"/>
        <w:spacing w:before="240"/>
        <w:ind w:firstLine="540"/>
        <w:jc w:val="both"/>
      </w:pPr>
      <w:r>
        <w:t>20)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4F2DF1" w:rsidRDefault="004F2DF1">
      <w:pPr>
        <w:pStyle w:val="ConsPlusNormal"/>
        <w:spacing w:before="240"/>
        <w:ind w:firstLine="540"/>
        <w:jc w:val="both"/>
      </w:pPr>
      <w:r>
        <w:t>21) создавать пункты управления обеспечением транспортной безопасности в соответствии с утвержденным планом транспортного средства и оснащать такие пункты необходимыми средствами управления и связи, обеспечивающими взаимодействие как между силами обеспечения транспортной безопасности транспортного средства, так и силами обеспечения транспортной безопасности других транспортных средств и (или) объектов транспортной инфраструктуры, с которыми имеется технологическое взаимодействие;</w:t>
      </w:r>
    </w:p>
    <w:p w:rsidR="004F2DF1" w:rsidRDefault="004F2DF1">
      <w:pPr>
        <w:pStyle w:val="ConsPlusNormal"/>
        <w:spacing w:before="240"/>
        <w:ind w:firstLine="540"/>
        <w:jc w:val="both"/>
      </w:pPr>
      <w:r>
        <w:t>22) устанавливать границы зоны транспортной безопасности транспортного средства по внешним конструктивным границам транспортного средства, а также на основании утвержденных результатов проведенной оценки уязвимости транспортного средства:</w:t>
      </w:r>
    </w:p>
    <w:p w:rsidR="004F2DF1" w:rsidRDefault="004F2DF1">
      <w:pPr>
        <w:pStyle w:val="ConsPlusNormal"/>
        <w:spacing w:before="240"/>
        <w:ind w:firstLine="540"/>
        <w:jc w:val="both"/>
      </w:pPr>
      <w:r>
        <w:lastRenderedPageBreak/>
        <w:t>границы перевозочного сектора транспортного средства, а также критических элементов транспортного средства;</w:t>
      </w:r>
    </w:p>
    <w:p w:rsidR="004F2DF1" w:rsidRDefault="004F2DF1">
      <w:pPr>
        <w:pStyle w:val="ConsPlusNormal"/>
        <w:spacing w:before="240"/>
        <w:ind w:firstLine="540"/>
        <w:jc w:val="both"/>
      </w:pPr>
      <w:r>
        <w:t>границы технологического сектора транспортного средства;</w:t>
      </w:r>
    </w:p>
    <w:p w:rsidR="004F2DF1" w:rsidRDefault="004F2DF1">
      <w:pPr>
        <w:pStyle w:val="ConsPlusNormal"/>
        <w:spacing w:before="240"/>
        <w:ind w:firstLine="540"/>
        <w:jc w:val="both"/>
      </w:pPr>
      <w:r>
        <w:t>23) изменять при необходимости границы перевозочного сектора транспортного средства, технологического сектора транспортного средства и критических элементов транспортного средства, а также размещение и состав оснащения постов транспортного средства после проведения дополнительной оценки уязвимости транспортного средства и утверждения плана транспортного средства, учитывающих такие изменения;</w:t>
      </w:r>
    </w:p>
    <w:p w:rsidR="004F2DF1" w:rsidRDefault="004F2DF1">
      <w:pPr>
        <w:pStyle w:val="ConsPlusNormal"/>
        <w:spacing w:before="240"/>
        <w:ind w:firstLine="540"/>
        <w:jc w:val="both"/>
      </w:pPr>
      <w:r>
        <w:t>24) организовывать пропускной режим на транспортном средстве в соответствии с организационно-распорядительными документами субъекта транспортной инфраструктуры или перевозчика, направленными на реализацию мер по обеспечению транспортной безопасности транспортного средства, и утвержденным планом транспортного средства;</w:t>
      </w:r>
    </w:p>
    <w:p w:rsidR="004F2DF1" w:rsidRDefault="004F2DF1">
      <w:pPr>
        <w:pStyle w:val="ConsPlusNormal"/>
        <w:spacing w:before="240"/>
        <w:ind w:firstLine="540"/>
        <w:jc w:val="both"/>
      </w:pPr>
      <w:r>
        <w:t>25) в случае технологического взаимодействия объекта транспортной инфраструктуры и транспортного средства (за исключением транспортных средств, осуществляющих перевозку пассажиров в городском и пригородном сообщении), на котором досмотр, дополнительный досмотр, повторный досмотр, наблюдение и (или) собеседование не осуществляются, обеспечивать проведение уполномоченными лицами из числа сил обеспечения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 правилами проведения досмотра объекта транспортной инфраструктуры;</w:t>
      </w:r>
    </w:p>
    <w:p w:rsidR="004F2DF1" w:rsidRDefault="004F2DF1">
      <w:pPr>
        <w:pStyle w:val="ConsPlusNormal"/>
        <w:spacing w:before="240"/>
        <w:ind w:firstLine="540"/>
        <w:jc w:val="both"/>
      </w:pPr>
      <w:r>
        <w:t xml:space="preserve">26) оснащать транспортное средство в соответствии с утвержденным планом транспортного средства техническими средствами обеспечения транспортной безопасности транспортного средства, отвечающими требованиям </w:t>
      </w:r>
      <w:hyperlink r:id="rId38" w:history="1">
        <w:r>
          <w:rPr>
            <w:color w:val="0000FF"/>
          </w:rPr>
          <w:t>части 8 статьи 12.2</w:t>
        </w:r>
      </w:hyperlink>
      <w:r>
        <w:t xml:space="preserve"> Федерального закона "О транспортной безопасности";</w:t>
      </w:r>
    </w:p>
    <w:p w:rsidR="004F2DF1" w:rsidRDefault="004F2DF1">
      <w:pPr>
        <w:pStyle w:val="ConsPlusNormal"/>
        <w:spacing w:before="240"/>
        <w:ind w:firstLine="540"/>
        <w:jc w:val="both"/>
      </w:pPr>
      <w:r>
        <w:t>27) допускать в зону транспортной безопасности транспортного средства работников подразделений транспортной безопасности транспортного средства при исполнении должностных обязанностей по защите от актов незаконного вмешательства транспортных средств I и II категорий в случаях, предусмотренных утвержденным планом транспортного средства, с оружием (при его наличии);</w:t>
      </w:r>
    </w:p>
    <w:p w:rsidR="004F2DF1" w:rsidRDefault="004F2DF1">
      <w:pPr>
        <w:pStyle w:val="ConsPlusNormal"/>
        <w:spacing w:before="240"/>
        <w:ind w:firstLine="540"/>
        <w:jc w:val="both"/>
      </w:pPr>
      <w:r>
        <w:t>28) 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обеспечить на транспортном средстве выполнение положений настоящего документа, соответствующих уровню, установленному на объекте транспортной инфраструктуры;</w:t>
      </w:r>
    </w:p>
    <w:p w:rsidR="004F2DF1" w:rsidRDefault="004F2DF1">
      <w:pPr>
        <w:pStyle w:val="ConsPlusNormal"/>
        <w:spacing w:before="240"/>
        <w:ind w:firstLine="540"/>
        <w:jc w:val="both"/>
      </w:pPr>
      <w:r>
        <w:t>29) в случаях, предусмотренных настоящим документом, обеспечивать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транспортного средства с объектом транспортной инфраструктуры и выполнении погрузо-разгрузочных операций, посадки, высадки и перемещении объектов досмотра на транспортное средство досмотр, дополнительный досмотр и повторный досмотр осуществляются силами привлекаемого подразделения транспортной безопасности объекта транспортной инфраструктуры и (или) силами обеспечения транспортной безопасности транспортного средства;</w:t>
      </w:r>
    </w:p>
    <w:p w:rsidR="004F2DF1" w:rsidRDefault="004F2DF1">
      <w:pPr>
        <w:pStyle w:val="ConsPlusNormal"/>
        <w:spacing w:before="240"/>
        <w:ind w:firstLine="540"/>
        <w:jc w:val="both"/>
      </w:pPr>
      <w:r>
        <w:lastRenderedPageBreak/>
        <w:t>30) в случае выявления нефункционирующих и (или) неисправных технических средств обеспечения транспортной безопасности транспортного средства, наличие которых определено планом транспортного средства, а также в случаях невозможности выполнения техническими средствами настоящего документа вводить в соответствии с планом транспортного средства иные меры по обеспечению транспортной безопасности транспортного средства. При невозможности обеспечить введенными иными мерами реализацию настоящего документа необходимо ограничить функционирование транспортного средства и (или) изменить порядок эксплуатации транспортного средства;</w:t>
      </w:r>
    </w:p>
    <w:p w:rsidR="004F2DF1" w:rsidRDefault="004F2DF1">
      <w:pPr>
        <w:pStyle w:val="ConsPlusNormal"/>
        <w:spacing w:before="240"/>
        <w:ind w:firstLine="540"/>
        <w:jc w:val="both"/>
      </w:pPr>
      <w:r>
        <w:t>31) принимать меры по недопущению проникновения любых лиц в зону транспортной безопасности или ее части и (или) на критические элементы транспортного средства вне установленных (обозначенных) постов транспортного средства путем осуществления контроля (наблюдения, мониторинга состояния) за границами зоны транспортной безопасности транспортного средства или ее частей и (или) критических элементов транспортного средства, поддержания установленного пропускного режима, осуществления контроля за передвижением (перемещением) физических лиц в зоне транспортной безопасности транспортного средства или ее частях и (или) на критических элементах транспортного средства, использования технических средств обеспечения транспортной безопасности транспортного средства, а также путем реагирования на попытки проникновения или проникновение в зону транспортной безопасности транспортного средства или ее части и (или) на критические элементы транспортного средства;</w:t>
      </w:r>
    </w:p>
    <w:p w:rsidR="004F2DF1" w:rsidRDefault="004F2DF1">
      <w:pPr>
        <w:pStyle w:val="ConsPlusNormal"/>
        <w:spacing w:before="240"/>
        <w:ind w:firstLine="540"/>
        <w:jc w:val="both"/>
      </w:pPr>
      <w:r>
        <w:t>32) принимать меры по недопущению преодоления любыми лицами постов транспортного средства без соблюдения условий допуска, наличия и действительности установленных видов разрешений в зону транспортной безопасности транспортного средства или на критические элементы транспортного средства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в целях обеспечения транспортной безопасности (в случаях, предусмотренных настоящим документом), осуществления контроля за передвижением (перемещением) физических лиц в зоне транспортной безопасности транспортного средства или ее частях и (или) на критических элементах транспортного средства, использования на постах транспортного средства технических средств обеспечения транспортной безопасности транспортного средства, а также путем реагирования на попытки преодоления или преодоление постов транспортного средства физическими лицами;</w:t>
      </w:r>
    </w:p>
    <w:p w:rsidR="004F2DF1" w:rsidRDefault="004F2DF1">
      <w:pPr>
        <w:pStyle w:val="ConsPlusNormal"/>
        <w:spacing w:before="240"/>
        <w:ind w:firstLine="540"/>
        <w:jc w:val="both"/>
      </w:pPr>
      <w:r>
        <w:t>33) 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4F2DF1" w:rsidRDefault="004F2DF1">
      <w:pPr>
        <w:pStyle w:val="ConsPlusNormal"/>
        <w:spacing w:before="240"/>
        <w:ind w:firstLine="540"/>
        <w:jc w:val="both"/>
      </w:pPr>
      <w:r>
        <w:t>34) обнаруживать предметы и вещества, которые запрещены или ограничены для перемещения, за исключением случаев, предусмотренных настоящим документом и правилами проведения досмотра;</w:t>
      </w:r>
    </w:p>
    <w:p w:rsidR="004F2DF1" w:rsidRDefault="004F2DF1">
      <w:pPr>
        <w:pStyle w:val="ConsPlusNormal"/>
        <w:spacing w:before="240"/>
        <w:ind w:firstLine="540"/>
        <w:jc w:val="both"/>
      </w:pPr>
      <w:r>
        <w:t xml:space="preserve">35) 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нарушителях 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39" w:history="1">
        <w:r>
          <w:rPr>
            <w:color w:val="0000FF"/>
          </w:rPr>
          <w:t>частью 10 статьи 12.2</w:t>
        </w:r>
      </w:hyperlink>
      <w:r>
        <w:t xml:space="preserve"> Федерального закона "О транспортной безопасности";</w:t>
      </w:r>
    </w:p>
    <w:p w:rsidR="004F2DF1" w:rsidRDefault="004F2DF1">
      <w:pPr>
        <w:pStyle w:val="ConsPlusNormal"/>
        <w:spacing w:before="240"/>
        <w:ind w:firstLine="540"/>
        <w:jc w:val="both"/>
      </w:pPr>
      <w:r>
        <w:lastRenderedPageBreak/>
        <w:t xml:space="preserve">36) передавать уполномоченным представителям подразделений органов Федеральной службы безопасности Российской Федерации и органов внутренних дел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40" w:history="1">
        <w:r>
          <w:rPr>
            <w:color w:val="0000FF"/>
          </w:rPr>
          <w:t>частью 10 статьи 12.2</w:t>
        </w:r>
      </w:hyperlink>
      <w:r>
        <w:t xml:space="preserve"> Федерального закона "О транспортной безопасности";</w:t>
      </w:r>
    </w:p>
    <w:p w:rsidR="004F2DF1" w:rsidRDefault="004F2DF1">
      <w:pPr>
        <w:pStyle w:val="ConsPlusNormal"/>
        <w:spacing w:before="240"/>
        <w:ind w:firstLine="540"/>
        <w:jc w:val="both"/>
      </w:pPr>
      <w:r>
        <w:t>37) в соответствии с утвержденным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w:t>
      </w:r>
    </w:p>
    <w:p w:rsidR="004F2DF1" w:rsidRDefault="004F2DF1">
      <w:pPr>
        <w:pStyle w:val="ConsPlusNormal"/>
        <w:spacing w:before="240"/>
        <w:ind w:firstLine="540"/>
        <w:jc w:val="both"/>
      </w:pPr>
      <w:bookmarkStart w:id="20" w:name="P452"/>
      <w:bookmarkEnd w:id="20"/>
      <w:r>
        <w:t xml:space="preserve">8. Субъекты транспортной инфраструктуры на объектах транспортной инфраструктуры I категории дополнительно к требованиям, предусмотренным </w:t>
      </w:r>
      <w:hyperlink w:anchor="P315" w:history="1">
        <w:r>
          <w:rPr>
            <w:color w:val="0000FF"/>
          </w:rPr>
          <w:t>пунктом 6</w:t>
        </w:r>
      </w:hyperlink>
      <w:r>
        <w:t xml:space="preserve"> настоящего документа, обязаны:</w:t>
      </w:r>
    </w:p>
    <w:p w:rsidR="004F2DF1" w:rsidRDefault="004F2DF1">
      <w:pPr>
        <w:pStyle w:val="ConsPlusNormal"/>
        <w:spacing w:before="240"/>
        <w:ind w:firstLine="540"/>
        <w:jc w:val="both"/>
      </w:pPr>
      <w:r>
        <w:t>1) принимать меры по недопущению проникновения в зону транспортной безопасности объекта транспортной инфраструктуры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p w:rsidR="004F2DF1" w:rsidRDefault="004F2DF1">
      <w:pPr>
        <w:pStyle w:val="ConsPlusNormal"/>
        <w:spacing w:before="240"/>
        <w:ind w:firstLine="540"/>
        <w:jc w:val="both"/>
      </w:pPr>
      <w:r>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(наблюдения,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4F2DF1" w:rsidRDefault="004F2DF1">
      <w:pPr>
        <w:pStyle w:val="ConsPlusNormal"/>
        <w:spacing w:before="240"/>
        <w:ind w:firstLine="540"/>
        <w:jc w:val="both"/>
      </w:pPr>
      <w:r>
        <w:t xml:space="preserve">4) обеспечивать проведение подразделениями транспортной безопасности объекта транспортной инфраструктуры на постах объекта транспортной инфраструктуры на </w:t>
      </w:r>
      <w:r>
        <w:lastRenderedPageBreak/>
        <w:t>границе зоны транспортной безопасности объекта транспортной инфраструктуры:</w:t>
      </w:r>
    </w:p>
    <w:p w:rsidR="004F2DF1" w:rsidRDefault="004F2DF1">
      <w:pPr>
        <w:pStyle w:val="ConsPlusNormal"/>
        <w:spacing w:before="240"/>
        <w:ind w:firstLine="540"/>
        <w:jc w:val="both"/>
      </w:pPr>
      <w:r>
        <w:t>досмотр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4F2DF1" w:rsidRDefault="004F2DF1">
      <w:pPr>
        <w:pStyle w:val="ConsPlusNormal"/>
        <w:spacing w:before="240"/>
        <w:ind w:firstLine="540"/>
        <w:jc w:val="both"/>
      </w:pPr>
      <w:r>
        <w:t>5) выявлять предметы и вещества, которые запрещены или ограничены для перемещения, путем проведения досмотра;</w:t>
      </w:r>
    </w:p>
    <w:p w:rsidR="004F2DF1" w:rsidRDefault="004F2DF1">
      <w:pPr>
        <w:pStyle w:val="ConsPlusNormal"/>
        <w:spacing w:before="240"/>
        <w:ind w:firstLine="540"/>
        <w:jc w:val="both"/>
      </w:pPr>
      <w:r>
        <w:t>6) проводить:</w:t>
      </w:r>
    </w:p>
    <w:p w:rsidR="004F2DF1" w:rsidRDefault="004F2DF1">
      <w:pPr>
        <w:pStyle w:val="ConsPlusNormal"/>
        <w:spacing w:before="24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4F2DF1" w:rsidRDefault="004F2DF1">
      <w:pPr>
        <w:pStyle w:val="ConsPlusNormal"/>
        <w:spacing w:before="240"/>
        <w:ind w:firstLine="540"/>
        <w:jc w:val="both"/>
      </w:pPr>
      <w: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4F2DF1" w:rsidRDefault="004F2DF1">
      <w:pPr>
        <w:pStyle w:val="ConsPlusNormal"/>
        <w:spacing w:before="240"/>
        <w:ind w:firstLine="540"/>
        <w:jc w:val="both"/>
      </w:pPr>
      <w: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F2DF1" w:rsidRDefault="004F2DF1">
      <w:pPr>
        <w:pStyle w:val="ConsPlusNormal"/>
        <w:spacing w:before="240"/>
        <w:ind w:firstLine="540"/>
        <w:jc w:val="both"/>
      </w:pPr>
      <w:r>
        <w:t xml:space="preserve">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досмотра, дополнительного досмотра и повторного досмотра,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w:t>
      </w:r>
      <w:r>
        <w:lastRenderedPageBreak/>
        <w:t>оснований на их хранение и ношение;</w:t>
      </w:r>
    </w:p>
    <w:p w:rsidR="004F2DF1" w:rsidRDefault="004F2DF1">
      <w:pPr>
        <w:pStyle w:val="ConsPlusNormal"/>
        <w:spacing w:before="240"/>
        <w:ind w:firstLine="540"/>
        <w:jc w:val="both"/>
      </w:pPr>
      <w: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4F2DF1" w:rsidRDefault="004F2DF1">
      <w:pPr>
        <w:pStyle w:val="ConsPlusNormal"/>
        <w:spacing w:before="240"/>
        <w:ind w:firstLine="540"/>
        <w:jc w:val="both"/>
      </w:pPr>
      <w:r>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4F2DF1" w:rsidRDefault="004F2DF1">
      <w:pPr>
        <w:pStyle w:val="ConsPlusNormal"/>
        <w:spacing w:before="240"/>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p w:rsidR="004F2DF1" w:rsidRDefault="004F2DF1">
      <w:pPr>
        <w:pStyle w:val="ConsPlusNormal"/>
        <w:spacing w:before="240"/>
        <w:ind w:firstLine="540"/>
        <w:jc w:val="both"/>
      </w:pPr>
      <w: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объекта транспортной инфраструктуры и (или) на критических элементах объекта транспортной инфраструктуры;</w:t>
      </w:r>
    </w:p>
    <w:p w:rsidR="004F2DF1" w:rsidRDefault="004F2DF1">
      <w:pPr>
        <w:pStyle w:val="ConsPlusNormal"/>
        <w:spacing w:before="24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объекта транспортной инфраструктуры;</w:t>
      </w:r>
    </w:p>
    <w:p w:rsidR="004F2DF1" w:rsidRDefault="004F2DF1">
      <w:pPr>
        <w:pStyle w:val="ConsPlusNormal"/>
        <w:spacing w:before="240"/>
        <w:ind w:firstLine="540"/>
        <w:jc w:val="both"/>
      </w:pPr>
      <w: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w:t>
      </w:r>
    </w:p>
    <w:p w:rsidR="004F2DF1" w:rsidRDefault="004F2DF1">
      <w:pPr>
        <w:pStyle w:val="ConsPlusNormal"/>
        <w:spacing w:before="240"/>
        <w:ind w:firstLine="540"/>
        <w:jc w:val="both"/>
      </w:pPr>
      <w:r>
        <w:t>передачу видеоизображения в соответствии с порядком передачи данных;</w:t>
      </w:r>
    </w:p>
    <w:p w:rsidR="004F2DF1" w:rsidRDefault="004F2DF1">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p w:rsidR="004F2DF1" w:rsidRDefault="004F2DF1">
      <w:pPr>
        <w:pStyle w:val="ConsPlusNormal"/>
        <w:spacing w:before="24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4F2DF1" w:rsidRDefault="004F2DF1">
      <w:pPr>
        <w:pStyle w:val="ConsPlusNormal"/>
        <w:spacing w:before="24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4F2DF1" w:rsidRDefault="004F2DF1">
      <w:pPr>
        <w:pStyle w:val="ConsPlusNormal"/>
        <w:spacing w:before="24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 xml:space="preserve">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w:t>
      </w:r>
      <w:r>
        <w:lastRenderedPageBreak/>
        <w:t>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p w:rsidR="004F2DF1" w:rsidRDefault="004F2DF1">
      <w:pPr>
        <w:pStyle w:val="ConsPlusNormal"/>
        <w:spacing w:before="24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12)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4F2DF1" w:rsidRDefault="004F2DF1">
      <w:pPr>
        <w:pStyle w:val="ConsPlusNormal"/>
        <w:spacing w:before="240"/>
        <w:ind w:firstLine="540"/>
        <w:jc w:val="both"/>
      </w:pPr>
      <w:r>
        <w:t>13)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4F2DF1" w:rsidRDefault="004F2DF1">
      <w:pPr>
        <w:pStyle w:val="ConsPlusNormal"/>
        <w:spacing w:before="240"/>
        <w:ind w:firstLine="540"/>
        <w:jc w:val="both"/>
      </w:pPr>
      <w:bookmarkStart w:id="21" w:name="P480"/>
      <w:bookmarkEnd w:id="21"/>
      <w:r>
        <w:t xml:space="preserve">9. Субъекты транспортной инфраструктуры на объектах транспортной инфраструктуры I категории в случае объявления уровня безопасности N 2 дополнительно к требованиям, предусмотренным </w:t>
      </w:r>
      <w:hyperlink w:anchor="P315" w:history="1">
        <w:r>
          <w:rPr>
            <w:color w:val="0000FF"/>
          </w:rPr>
          <w:t>пунктами 6</w:t>
        </w:r>
      </w:hyperlink>
      <w:r>
        <w:t xml:space="preserve"> и </w:t>
      </w:r>
      <w:hyperlink w:anchor="P452" w:history="1">
        <w:r>
          <w:rPr>
            <w:color w:val="0000FF"/>
          </w:rPr>
          <w:t>8</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на критические элементы объекта транспортной инфраструктуры;</w:t>
      </w:r>
    </w:p>
    <w:p w:rsidR="004F2DF1" w:rsidRDefault="004F2DF1">
      <w:pPr>
        <w:pStyle w:val="ConsPlusNormal"/>
        <w:spacing w:before="240"/>
        <w:ind w:firstLine="540"/>
        <w:jc w:val="both"/>
      </w:pPr>
      <w:r>
        <w:t>2) увеличивать численность работников подразделений транспортной безопасности объекта транспортной инфраструктуры в соответствии с планом объекта транспортной инфраструктуры;</w:t>
      </w:r>
    </w:p>
    <w:p w:rsidR="004F2DF1" w:rsidRDefault="004F2DF1">
      <w:pPr>
        <w:pStyle w:val="ConsPlusNormal"/>
        <w:spacing w:before="240"/>
        <w:ind w:firstLine="540"/>
        <w:jc w:val="both"/>
      </w:pPr>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 реагирования);</w:t>
      </w:r>
    </w:p>
    <w:p w:rsidR="004F2DF1" w:rsidRDefault="004F2DF1">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 xml:space="preserve">5) вводить в соответствии с утвержденным планом объекта транспортной инфраструктуры дополнительные меры по выявлению нарушителей, совершения или </w:t>
      </w:r>
      <w:r>
        <w:lastRenderedPageBreak/>
        <w:t>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4F2DF1" w:rsidRDefault="004F2DF1">
      <w:pPr>
        <w:pStyle w:val="ConsPlusNormal"/>
        <w:spacing w:before="240"/>
        <w:ind w:firstLine="540"/>
        <w:jc w:val="both"/>
      </w:pPr>
      <w:r>
        <w:t>6)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4F2DF1" w:rsidRDefault="004F2DF1">
      <w:pPr>
        <w:pStyle w:val="ConsPlusNormal"/>
        <w:spacing w:before="240"/>
        <w:ind w:firstLine="540"/>
        <w:jc w:val="both"/>
      </w:pPr>
      <w:r>
        <w:t>7) обеспечивать присутствие групп быстрого реагирования при проведении досмотра, дополнительного досмотра и повторного досмотра;</w:t>
      </w:r>
    </w:p>
    <w:p w:rsidR="004F2DF1" w:rsidRDefault="004F2DF1">
      <w:pPr>
        <w:pStyle w:val="ConsPlusNormal"/>
        <w:spacing w:before="240"/>
        <w:ind w:firstLine="540"/>
        <w:jc w:val="both"/>
      </w:pPr>
      <w:r>
        <w:t>8)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4F2DF1" w:rsidRDefault="004F2DF1">
      <w:pPr>
        <w:pStyle w:val="ConsPlusNormal"/>
        <w:spacing w:before="240"/>
        <w:ind w:firstLine="540"/>
        <w:jc w:val="both"/>
      </w:pPr>
      <w:r>
        <w:t>9) обеспечивать передачу данных в режиме реального времени в соответствии с порядком передачи данных.</w:t>
      </w:r>
    </w:p>
    <w:p w:rsidR="004F2DF1" w:rsidRDefault="004F2DF1">
      <w:pPr>
        <w:pStyle w:val="ConsPlusNormal"/>
        <w:spacing w:before="240"/>
        <w:ind w:firstLine="540"/>
        <w:jc w:val="both"/>
      </w:pPr>
      <w:r>
        <w:t xml:space="preserve">10. Субъекты транспортной инфраструктуры на объектах транспортной инфраструктуры I категории в случае объявления уровня безопасности N 3 дополнительно к требованиям, предусмотренным </w:t>
      </w:r>
      <w:hyperlink w:anchor="P315" w:history="1">
        <w:r>
          <w:rPr>
            <w:color w:val="0000FF"/>
          </w:rPr>
          <w:t>пунктами 6</w:t>
        </w:r>
      </w:hyperlink>
      <w:r>
        <w:t xml:space="preserve">, </w:t>
      </w:r>
      <w:hyperlink w:anchor="P452" w:history="1">
        <w:r>
          <w:rPr>
            <w:color w:val="0000FF"/>
          </w:rPr>
          <w:t>8</w:t>
        </w:r>
      </w:hyperlink>
      <w:r>
        <w:t xml:space="preserve"> и </w:t>
      </w:r>
      <w:hyperlink w:anchor="P480" w:history="1">
        <w:r>
          <w:rPr>
            <w:color w:val="0000FF"/>
          </w:rPr>
          <w:t>9</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2) 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F2DF1" w:rsidRDefault="004F2DF1">
      <w:pPr>
        <w:pStyle w:val="ConsPlusNormal"/>
        <w:spacing w:before="24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bookmarkStart w:id="22" w:name="P494"/>
      <w:bookmarkEnd w:id="22"/>
      <w:r>
        <w:t xml:space="preserve">11. Субъекты транспортной инфраструктуры на объектах транспортной инфраструктуры II категории дополнительно к требованиям, предусмотренным </w:t>
      </w:r>
      <w:hyperlink w:anchor="P315" w:history="1">
        <w:r>
          <w:rPr>
            <w:color w:val="0000FF"/>
          </w:rPr>
          <w:t>пунктом 6</w:t>
        </w:r>
      </w:hyperlink>
      <w:r>
        <w:t xml:space="preserve"> настоящего документа, обязаны:</w:t>
      </w:r>
    </w:p>
    <w:p w:rsidR="004F2DF1" w:rsidRDefault="004F2DF1">
      <w:pPr>
        <w:pStyle w:val="ConsPlusNormal"/>
        <w:spacing w:before="240"/>
        <w:ind w:firstLine="540"/>
        <w:jc w:val="both"/>
      </w:pPr>
      <w:r>
        <w:t xml:space="preserve">1) 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w:t>
      </w:r>
      <w:r>
        <w:lastRenderedPageBreak/>
        <w:t>элементов объектов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объектов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4F2DF1" w:rsidRDefault="004F2DF1">
      <w:pPr>
        <w:pStyle w:val="ConsPlusNormal"/>
        <w:spacing w:before="240"/>
        <w:ind w:firstLine="540"/>
        <w:jc w:val="both"/>
      </w:pPr>
      <w:r>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3) проводить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4F2DF1" w:rsidRDefault="004F2DF1">
      <w:pPr>
        <w:pStyle w:val="ConsPlusNormal"/>
        <w:spacing w:before="240"/>
        <w:ind w:firstLine="540"/>
        <w:jc w:val="both"/>
      </w:pPr>
      <w:r>
        <w:t>4) проводить подразделениями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4F2DF1" w:rsidRDefault="004F2DF1">
      <w:pPr>
        <w:pStyle w:val="ConsPlusNormal"/>
        <w:spacing w:before="240"/>
        <w:ind w:firstLine="540"/>
        <w:jc w:val="both"/>
      </w:pPr>
      <w:r>
        <w:t>досмотр всех объектов досмотра, перемещаемых в зону транспортной безопасности,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4F2DF1" w:rsidRDefault="004F2DF1">
      <w:pPr>
        <w:pStyle w:val="ConsPlusNormal"/>
        <w:spacing w:before="240"/>
        <w:ind w:firstLine="540"/>
        <w:jc w:val="both"/>
      </w:pPr>
      <w: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6) проводить:</w:t>
      </w:r>
    </w:p>
    <w:p w:rsidR="004F2DF1" w:rsidRDefault="004F2DF1">
      <w:pPr>
        <w:pStyle w:val="ConsPlusNormal"/>
        <w:spacing w:before="24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4F2DF1" w:rsidRDefault="004F2DF1">
      <w:pPr>
        <w:pStyle w:val="ConsPlusNormal"/>
        <w:spacing w:before="240"/>
        <w:ind w:firstLine="540"/>
        <w:jc w:val="both"/>
      </w:pPr>
      <w:r>
        <w:t xml:space="preserve">повторный досмотр объектов досмотра при получении информации об угрозе </w:t>
      </w:r>
      <w:r>
        <w:lastRenderedPageBreak/>
        <w:t>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4F2DF1" w:rsidRDefault="004F2DF1">
      <w:pPr>
        <w:pStyle w:val="ConsPlusNormal"/>
        <w:spacing w:before="240"/>
        <w:ind w:firstLine="540"/>
        <w:jc w:val="both"/>
      </w:pPr>
      <w: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F2DF1" w:rsidRDefault="004F2DF1">
      <w:pPr>
        <w:pStyle w:val="ConsPlusNormal"/>
        <w:spacing w:before="240"/>
        <w:ind w:firstLine="540"/>
        <w:jc w:val="both"/>
      </w:pPr>
      <w:r>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4F2DF1" w:rsidRDefault="004F2DF1">
      <w:pPr>
        <w:pStyle w:val="ConsPlusNormal"/>
        <w:spacing w:before="240"/>
        <w:ind w:firstLine="540"/>
        <w:jc w:val="both"/>
      </w:pPr>
      <w: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4F2DF1" w:rsidRDefault="004F2DF1">
      <w:pPr>
        <w:pStyle w:val="ConsPlusNormal"/>
        <w:spacing w:before="240"/>
        <w:ind w:firstLine="540"/>
        <w:jc w:val="both"/>
      </w:pPr>
      <w:r>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4F2DF1" w:rsidRDefault="004F2DF1">
      <w:pPr>
        <w:pStyle w:val="ConsPlusNormal"/>
        <w:spacing w:before="240"/>
        <w:ind w:firstLine="540"/>
        <w:jc w:val="both"/>
      </w:pPr>
      <w:r>
        <w:t>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4F2DF1" w:rsidRDefault="004F2DF1">
      <w:pPr>
        <w:pStyle w:val="ConsPlusNormal"/>
        <w:spacing w:before="240"/>
        <w:ind w:firstLine="540"/>
        <w:jc w:val="both"/>
      </w:pPr>
      <w:r>
        <w:t>видеораспознавание объектов видеонаблюдения на критических элементах объекта транспортной инфраструктуры;</w:t>
      </w:r>
    </w:p>
    <w:p w:rsidR="004F2DF1" w:rsidRDefault="004F2DF1">
      <w:pPr>
        <w:pStyle w:val="ConsPlusNormal"/>
        <w:spacing w:before="240"/>
        <w:ind w:firstLine="540"/>
        <w:jc w:val="both"/>
      </w:pPr>
      <w:r>
        <w:t>видеообнаружение объектов видеонаблюдения на территории перевозочного сектора объекта транспортной инфраструктуры;</w:t>
      </w:r>
    </w:p>
    <w:p w:rsidR="004F2DF1" w:rsidRDefault="004F2DF1">
      <w:pPr>
        <w:pStyle w:val="ConsPlusNormal"/>
        <w:spacing w:before="240"/>
        <w:ind w:firstLine="540"/>
        <w:jc w:val="both"/>
      </w:pPr>
      <w:r>
        <w:lastRenderedPageBreak/>
        <w:t>видеомониторинг объектов видеонаблюдения в технологическом секторе объекта транспортной инфраструктуры;</w:t>
      </w:r>
    </w:p>
    <w:p w:rsidR="004F2DF1" w:rsidRDefault="004F2DF1">
      <w:pPr>
        <w:pStyle w:val="ConsPlusNormal"/>
        <w:spacing w:before="240"/>
        <w:ind w:firstLine="540"/>
        <w:jc w:val="both"/>
      </w:pPr>
      <w:r>
        <w:t>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p w:rsidR="004F2DF1" w:rsidRDefault="004F2DF1">
      <w:pPr>
        <w:pStyle w:val="ConsPlusNormal"/>
        <w:spacing w:before="24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объекта транспортной инфраструктуры;</w:t>
      </w:r>
    </w:p>
    <w:p w:rsidR="004F2DF1" w:rsidRDefault="004F2DF1">
      <w:pPr>
        <w:pStyle w:val="ConsPlusNormal"/>
        <w:spacing w:before="24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4F2DF1" w:rsidRDefault="004F2DF1">
      <w:pPr>
        <w:pStyle w:val="ConsPlusNormal"/>
        <w:spacing w:before="240"/>
        <w:ind w:firstLine="540"/>
        <w:jc w:val="both"/>
      </w:pPr>
      <w: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4F2DF1" w:rsidRDefault="004F2DF1">
      <w:pPr>
        <w:pStyle w:val="ConsPlusNormal"/>
        <w:spacing w:before="24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определение соответствия постоянного пропуска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p w:rsidR="004F2DF1" w:rsidRDefault="004F2DF1">
      <w:pPr>
        <w:pStyle w:val="ConsPlusNormal"/>
        <w:spacing w:before="240"/>
        <w:ind w:firstLine="540"/>
        <w:jc w:val="both"/>
      </w:pPr>
      <w:r>
        <w:t>11)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 объектов досмотра;</w:t>
      </w:r>
    </w:p>
    <w:p w:rsidR="004F2DF1" w:rsidRDefault="004F2DF1">
      <w:pPr>
        <w:pStyle w:val="ConsPlusNormal"/>
        <w:spacing w:before="240"/>
        <w:ind w:firstLine="540"/>
        <w:jc w:val="both"/>
      </w:pPr>
      <w:r>
        <w:t xml:space="preserve">12)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w:t>
      </w:r>
      <w:r>
        <w:lastRenderedPageBreak/>
        <w:t>инфраструктуры;</w:t>
      </w:r>
    </w:p>
    <w:p w:rsidR="004F2DF1" w:rsidRDefault="004F2DF1">
      <w:pPr>
        <w:pStyle w:val="ConsPlusNormal"/>
        <w:spacing w:before="240"/>
        <w:ind w:firstLine="540"/>
        <w:jc w:val="both"/>
      </w:pPr>
      <w:r>
        <w:t>13)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4F2DF1" w:rsidRDefault="004F2DF1">
      <w:pPr>
        <w:pStyle w:val="ConsPlusNormal"/>
        <w:spacing w:before="240"/>
        <w:ind w:firstLine="540"/>
        <w:jc w:val="both"/>
      </w:pPr>
      <w:r>
        <w:t>14)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4F2DF1" w:rsidRDefault="004F2DF1">
      <w:pPr>
        <w:pStyle w:val="ConsPlusNormal"/>
        <w:spacing w:before="240"/>
        <w:ind w:firstLine="540"/>
        <w:jc w:val="both"/>
      </w:pPr>
      <w:bookmarkStart w:id="23" w:name="P524"/>
      <w:bookmarkEnd w:id="23"/>
      <w:r>
        <w:t xml:space="preserve">12. Субъекты транспортной инфраструктуры на объектах транспортной инфраструктуры II категории в случае объявления уровня безопасности N 2 дополнительно к требованиям, предусмотренным </w:t>
      </w:r>
      <w:hyperlink w:anchor="P315" w:history="1">
        <w:r>
          <w:rPr>
            <w:color w:val="0000FF"/>
          </w:rPr>
          <w:t>пунктами 6</w:t>
        </w:r>
      </w:hyperlink>
      <w:r>
        <w:t xml:space="preserve"> и </w:t>
      </w:r>
      <w:hyperlink w:anchor="P494" w:history="1">
        <w:r>
          <w:rPr>
            <w:color w:val="0000FF"/>
          </w:rPr>
          <w:t>11</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на критические элементы объекта транспортной инфраструктуры;</w:t>
      </w:r>
    </w:p>
    <w:p w:rsidR="004F2DF1" w:rsidRDefault="004F2DF1">
      <w:pPr>
        <w:pStyle w:val="ConsPlusNormal"/>
        <w:spacing w:before="240"/>
        <w:ind w:firstLine="540"/>
        <w:jc w:val="both"/>
      </w:pPr>
      <w:r>
        <w:t>2) увеличивать численность работников подразделений транспортной безопасности объекта транспортной инфраструктуры в соответствии с утвержденным планом объекта транспортной инфраструктуры;</w:t>
      </w:r>
    </w:p>
    <w:p w:rsidR="004F2DF1" w:rsidRDefault="004F2DF1">
      <w:pPr>
        <w:pStyle w:val="ConsPlusNormal"/>
        <w:spacing w:before="240"/>
        <w:ind w:firstLine="540"/>
        <w:jc w:val="both"/>
      </w:pPr>
      <w: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
    <w:p w:rsidR="004F2DF1" w:rsidRDefault="004F2DF1">
      <w:pPr>
        <w:pStyle w:val="ConsPlusNormal"/>
        <w:spacing w:before="240"/>
        <w:ind w:firstLine="540"/>
        <w:jc w:val="both"/>
      </w:pPr>
      <w:r>
        <w:t>4)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p w:rsidR="004F2DF1" w:rsidRDefault="004F2DF1">
      <w:pPr>
        <w:pStyle w:val="ConsPlusNormal"/>
        <w:spacing w:before="240"/>
        <w:ind w:firstLine="540"/>
        <w:jc w:val="both"/>
      </w:pPr>
      <w: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6)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4F2DF1" w:rsidRDefault="004F2DF1">
      <w:pPr>
        <w:pStyle w:val="ConsPlusNormal"/>
        <w:spacing w:before="240"/>
        <w:ind w:firstLine="540"/>
        <w:jc w:val="both"/>
      </w:pPr>
      <w:r>
        <w:lastRenderedPageBreak/>
        <w:t>7)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4F2DF1" w:rsidRDefault="004F2DF1">
      <w:pPr>
        <w:pStyle w:val="ConsPlusNormal"/>
        <w:spacing w:before="240"/>
        <w:ind w:firstLine="540"/>
        <w:jc w:val="both"/>
      </w:pPr>
      <w:r>
        <w:t>8)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4F2DF1" w:rsidRDefault="004F2DF1">
      <w:pPr>
        <w:pStyle w:val="ConsPlusNormal"/>
        <w:spacing w:before="240"/>
        <w:ind w:firstLine="540"/>
        <w:jc w:val="both"/>
      </w:pPr>
      <w:r>
        <w:t>9) обеспечивать передачу данных в режиме реального времени в соответствии с порядком передачи данных.</w:t>
      </w:r>
    </w:p>
    <w:p w:rsidR="004F2DF1" w:rsidRDefault="004F2DF1">
      <w:pPr>
        <w:pStyle w:val="ConsPlusNormal"/>
        <w:spacing w:before="240"/>
        <w:ind w:firstLine="540"/>
        <w:jc w:val="both"/>
      </w:pPr>
      <w:r>
        <w:t xml:space="preserve">13. Субъекты транспортной инфраструктуры на объектах транспортной инфраструктуры II категории в случае объявления уровня безопасности N 3 дополнительно к требованиям, предусмотренным </w:t>
      </w:r>
      <w:hyperlink w:anchor="P315" w:history="1">
        <w:r>
          <w:rPr>
            <w:color w:val="0000FF"/>
          </w:rPr>
          <w:t>пунктами 6</w:t>
        </w:r>
      </w:hyperlink>
      <w:r>
        <w:t xml:space="preserve">, </w:t>
      </w:r>
      <w:hyperlink w:anchor="P494" w:history="1">
        <w:r>
          <w:rPr>
            <w:color w:val="0000FF"/>
          </w:rPr>
          <w:t>11</w:t>
        </w:r>
      </w:hyperlink>
      <w:r>
        <w:t xml:space="preserve"> и </w:t>
      </w:r>
      <w:hyperlink w:anchor="P524" w:history="1">
        <w:r>
          <w:rPr>
            <w:color w:val="0000FF"/>
          </w:rPr>
          <w:t>12</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4F2DF1" w:rsidRDefault="004F2DF1">
      <w:pPr>
        <w:pStyle w:val="ConsPlusNormal"/>
        <w:spacing w:before="240"/>
        <w:ind w:firstLine="540"/>
        <w:jc w:val="both"/>
      </w:pPr>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F2DF1" w:rsidRDefault="004F2DF1">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bookmarkStart w:id="24" w:name="P539"/>
      <w:bookmarkEnd w:id="24"/>
      <w:r>
        <w:t xml:space="preserve">14. Субъекты транспортной инфраструктуры на объектах транспортной инфраструктуры III категории дополнительно к требованиям, предусмотренным </w:t>
      </w:r>
      <w:hyperlink w:anchor="P315" w:history="1">
        <w:r>
          <w:rPr>
            <w:color w:val="0000FF"/>
          </w:rPr>
          <w:t>пунктом 6</w:t>
        </w:r>
      </w:hyperlink>
      <w:r>
        <w:t xml:space="preserve"> настоящего документа, обязаны:</w:t>
      </w:r>
    </w:p>
    <w:p w:rsidR="004F2DF1" w:rsidRDefault="004F2DF1">
      <w:pPr>
        <w:pStyle w:val="ConsPlusNormal"/>
        <w:spacing w:before="240"/>
        <w:ind w:firstLine="540"/>
        <w:jc w:val="both"/>
      </w:pPr>
      <w:r>
        <w:t xml:space="preserve">1) принимать меры по недопущению проникновения в перевозочный сектор объекта транспортной инфраструктуры и (или) технологический сектор объекта транспортной инфраструктуры нарушителя, пытающегося совершить акт незаконного вмешательства, в </w:t>
      </w:r>
      <w:r>
        <w:lastRenderedPageBreak/>
        <w:t>том числе нарушителя, использующего автотранспортные средства, самоходную технику и машины, путем осуществления контроля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p w:rsidR="004F2DF1" w:rsidRDefault="004F2DF1">
      <w:pPr>
        <w:pStyle w:val="ConsPlusNormal"/>
        <w:spacing w:before="240"/>
        <w:ind w:firstLine="540"/>
        <w:jc w:val="both"/>
      </w:pPr>
      <w:r>
        <w:t>2) принимать меры по выявлению нарушителей, совершения или подготовки совершения акта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4F2DF1" w:rsidRDefault="004F2DF1">
      <w:pPr>
        <w:pStyle w:val="ConsPlusNormal"/>
        <w:spacing w:before="240"/>
        <w:ind w:firstLine="540"/>
        <w:jc w:val="both"/>
      </w:pPr>
      <w:r>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4F2DF1" w:rsidRDefault="004F2DF1">
      <w:pPr>
        <w:pStyle w:val="ConsPlusNormal"/>
        <w:spacing w:before="240"/>
        <w:ind w:firstLine="540"/>
        <w:jc w:val="both"/>
      </w:pPr>
      <w:r>
        <w:t>5) проводить:</w:t>
      </w:r>
    </w:p>
    <w:p w:rsidR="004F2DF1" w:rsidRDefault="004F2DF1">
      <w:pPr>
        <w:pStyle w:val="ConsPlusNormal"/>
        <w:spacing w:before="240"/>
        <w:ind w:firstLine="540"/>
        <w:jc w:val="both"/>
      </w:pPr>
      <w:r>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p w:rsidR="004F2DF1" w:rsidRDefault="004F2DF1">
      <w:pPr>
        <w:pStyle w:val="ConsPlusNormal"/>
        <w:spacing w:before="240"/>
        <w:ind w:firstLine="540"/>
        <w:jc w:val="both"/>
      </w:pPr>
      <w:r>
        <w:t>повторный досмотр объектов досмотра, в действиях которых усматриваются признаки подготовки к совершению актов незаконного вмешательства, или материально-технических объектов, которые могут быть использованы для совершения актов незаконного вмешательства;</w:t>
      </w:r>
    </w:p>
    <w:p w:rsidR="004F2DF1" w:rsidRDefault="004F2DF1">
      <w:pPr>
        <w:pStyle w:val="ConsPlusNormal"/>
        <w:spacing w:before="24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lastRenderedPageBreak/>
        <w:t>7)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4F2DF1" w:rsidRDefault="004F2DF1">
      <w:pPr>
        <w:pStyle w:val="ConsPlusNormal"/>
        <w:spacing w:before="240"/>
        <w:ind w:firstLine="540"/>
        <w:jc w:val="both"/>
      </w:pPr>
      <w:r>
        <w:t>8)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4F2DF1" w:rsidRDefault="004F2DF1">
      <w:pPr>
        <w:pStyle w:val="ConsPlusNormal"/>
        <w:spacing w:before="24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4F2DF1" w:rsidRDefault="004F2DF1">
      <w:pPr>
        <w:pStyle w:val="ConsPlusNormal"/>
        <w:spacing w:before="240"/>
        <w:ind w:firstLine="540"/>
        <w:jc w:val="both"/>
      </w:pPr>
      <w:r>
        <w:t>видеообнаружение объектов видеонаблюдения на критических элементах объекта транспортной инфраструктуры;</w:t>
      </w:r>
    </w:p>
    <w:p w:rsidR="004F2DF1" w:rsidRDefault="004F2DF1">
      <w:pPr>
        <w:pStyle w:val="ConsPlusNormal"/>
        <w:spacing w:before="240"/>
        <w:ind w:firstLine="540"/>
        <w:jc w:val="both"/>
      </w:pPr>
      <w:r>
        <w:t>видеомониторинг объектов видеонаблюдения в перевозочном секторе объекта транспортной инфраструктуры;</w:t>
      </w:r>
    </w:p>
    <w:p w:rsidR="004F2DF1" w:rsidRDefault="004F2DF1">
      <w:pPr>
        <w:pStyle w:val="ConsPlusNormal"/>
        <w:spacing w:before="240"/>
        <w:ind w:firstLine="540"/>
        <w:jc w:val="both"/>
      </w:pPr>
      <w:r>
        <w:t>возможность передачи видеоизображения в соответствии с порядком передачи данных;</w:t>
      </w:r>
    </w:p>
    <w:p w:rsidR="004F2DF1" w:rsidRDefault="004F2DF1">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p w:rsidR="004F2DF1" w:rsidRDefault="004F2DF1">
      <w:pPr>
        <w:pStyle w:val="ConsPlusNormal"/>
        <w:spacing w:before="24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4F2DF1" w:rsidRDefault="004F2DF1">
      <w:pPr>
        <w:pStyle w:val="ConsPlusNormal"/>
        <w:spacing w:before="240"/>
        <w:ind w:firstLine="540"/>
        <w:jc w:val="both"/>
      </w:pPr>
      <w:r>
        <w:t>документирование с помощью технических средств обеспечения транспортной безопасности объекта транспортной инфраструктуры перемещения персонала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4F2DF1" w:rsidRDefault="004F2DF1">
      <w:pPr>
        <w:pStyle w:val="ConsPlusNormal"/>
        <w:spacing w:before="240"/>
        <w:ind w:firstLine="540"/>
        <w:jc w:val="both"/>
      </w:pPr>
      <w:r>
        <w:t>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9)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4F2DF1" w:rsidRDefault="004F2DF1">
      <w:pPr>
        <w:pStyle w:val="ConsPlusNormal"/>
        <w:spacing w:before="240"/>
        <w:ind w:firstLine="540"/>
        <w:jc w:val="both"/>
      </w:pPr>
      <w:r>
        <w:lastRenderedPageBreak/>
        <w:t>10)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4F2DF1" w:rsidRDefault="004F2DF1">
      <w:pPr>
        <w:pStyle w:val="ConsPlusNormal"/>
        <w:spacing w:before="240"/>
        <w:ind w:firstLine="540"/>
        <w:jc w:val="both"/>
      </w:pPr>
      <w:r>
        <w:t>11) обеспечить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4F2DF1" w:rsidRDefault="004F2DF1">
      <w:pPr>
        <w:pStyle w:val="ConsPlusNormal"/>
        <w:spacing w:before="240"/>
        <w:ind w:firstLine="540"/>
        <w:jc w:val="both"/>
      </w:pPr>
      <w:bookmarkStart w:id="25" w:name="P562"/>
      <w:bookmarkEnd w:id="25"/>
      <w:r>
        <w:t xml:space="preserve">15. Субъекты транспортной инфраструктуры на объектах транспортной инфраструктуры III категории в случае объявления уровня безопасности N 2 дополнительно к требованиям, предусмотренным </w:t>
      </w:r>
      <w:hyperlink w:anchor="P315" w:history="1">
        <w:r>
          <w:rPr>
            <w:color w:val="0000FF"/>
          </w:rPr>
          <w:t>пунктами 6</w:t>
        </w:r>
      </w:hyperlink>
      <w:r>
        <w:t xml:space="preserve"> и </w:t>
      </w:r>
      <w:hyperlink w:anchor="P539" w:history="1">
        <w:r>
          <w:rPr>
            <w:color w:val="0000FF"/>
          </w:rPr>
          <w:t>14</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на критические элементы объекта транспортной инфраструктуры;</w:t>
      </w:r>
    </w:p>
    <w:p w:rsidR="004F2DF1" w:rsidRDefault="004F2DF1">
      <w:pPr>
        <w:pStyle w:val="ConsPlusNormal"/>
        <w:spacing w:before="240"/>
        <w:ind w:firstLine="540"/>
        <w:jc w:val="both"/>
      </w:pPr>
      <w:r>
        <w:t>2) увеличивать численность работников подразделений транспортной безопасности объекта транспортной инфраструктуры в соответствии с утвержденным планом объекта транспортной инфраструктуры;</w:t>
      </w:r>
    </w:p>
    <w:p w:rsidR="004F2DF1" w:rsidRDefault="004F2DF1">
      <w:pPr>
        <w:pStyle w:val="ConsPlusNormal"/>
        <w:spacing w:before="240"/>
        <w:ind w:firstLine="540"/>
        <w:jc w:val="both"/>
      </w:pPr>
      <w:r>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w:t>
      </w:r>
    </w:p>
    <w:p w:rsidR="004F2DF1" w:rsidRDefault="004F2DF1">
      <w:pPr>
        <w:pStyle w:val="ConsPlusNormal"/>
        <w:spacing w:before="240"/>
        <w:ind w:firstLine="540"/>
        <w:jc w:val="both"/>
      </w:pPr>
      <w: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4F2DF1" w:rsidRDefault="004F2DF1">
      <w:pPr>
        <w:pStyle w:val="ConsPlusNormal"/>
        <w:spacing w:before="240"/>
        <w:ind w:firstLine="540"/>
        <w:jc w:val="both"/>
      </w:pPr>
      <w:r>
        <w:t>5)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F2DF1" w:rsidRDefault="004F2DF1">
      <w:pPr>
        <w:pStyle w:val="ConsPlusNormal"/>
        <w:spacing w:before="24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lastRenderedPageBreak/>
        <w:t>7) обеспечивать присутствие групп быстрого реагирования при проведении досмотра, дополнительного досмотра и повторного досмотра;</w:t>
      </w:r>
    </w:p>
    <w:p w:rsidR="004F2DF1" w:rsidRDefault="004F2DF1">
      <w:pPr>
        <w:pStyle w:val="ConsPlusNormal"/>
        <w:spacing w:before="240"/>
        <w:ind w:firstLine="540"/>
        <w:jc w:val="both"/>
      </w:pPr>
      <w:r>
        <w:t>8) обеспечивать передачу данных в режиме реального времени в соответствии с порядком передачи данных.</w:t>
      </w:r>
    </w:p>
    <w:p w:rsidR="004F2DF1" w:rsidRDefault="004F2DF1">
      <w:pPr>
        <w:pStyle w:val="ConsPlusNormal"/>
        <w:spacing w:before="240"/>
        <w:ind w:firstLine="540"/>
        <w:jc w:val="both"/>
      </w:pPr>
      <w:r>
        <w:t xml:space="preserve">16. Субъекты транспортной инфраструктуры на объектах транспортной инфраструктуры III категории в случае объявления уровня безопасности N 3 дополнительно к требованиям, предусмотренным </w:t>
      </w:r>
      <w:hyperlink w:anchor="P315" w:history="1">
        <w:r>
          <w:rPr>
            <w:color w:val="0000FF"/>
          </w:rPr>
          <w:t>пунктами 6</w:t>
        </w:r>
      </w:hyperlink>
      <w:r>
        <w:t xml:space="preserve">, </w:t>
      </w:r>
      <w:hyperlink w:anchor="P539" w:history="1">
        <w:r>
          <w:rPr>
            <w:color w:val="0000FF"/>
          </w:rPr>
          <w:t>14</w:t>
        </w:r>
      </w:hyperlink>
      <w:r>
        <w:t xml:space="preserve"> и </w:t>
      </w:r>
      <w:hyperlink w:anchor="P562" w:history="1">
        <w:r>
          <w:rPr>
            <w:color w:val="0000FF"/>
          </w:rPr>
          <w:t>15</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4F2DF1" w:rsidRDefault="004F2DF1">
      <w:pPr>
        <w:pStyle w:val="ConsPlusNormal"/>
        <w:spacing w:before="240"/>
        <w:ind w:firstLine="540"/>
        <w:jc w:val="both"/>
      </w:pPr>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p w:rsidR="004F2DF1" w:rsidRDefault="004F2DF1">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bookmarkStart w:id="26" w:name="P576"/>
      <w:bookmarkEnd w:id="26"/>
      <w:r>
        <w:t xml:space="preserve">17. Субъекты транспортной инфраструктуры на объектах транспортной инфраструктуры IV категории дополнительно к требованиям, предусмотренным </w:t>
      </w:r>
      <w:hyperlink w:anchor="P315" w:history="1">
        <w:r>
          <w:rPr>
            <w:color w:val="0000FF"/>
          </w:rPr>
          <w:t>пунктом 6</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
    <w:p w:rsidR="004F2DF1" w:rsidRDefault="004F2DF1">
      <w:pPr>
        <w:pStyle w:val="ConsPlusNormal"/>
        <w:spacing w:before="240"/>
        <w:ind w:firstLine="540"/>
        <w:jc w:val="both"/>
      </w:pPr>
      <w:bookmarkStart w:id="27" w:name="P577"/>
      <w:bookmarkEnd w:id="27"/>
      <w:r>
        <w:t xml:space="preserve">18. Субъекты транспортной инфраструктуры на объектах транспортной инфраструктуры IV категории в случае объявления уровня безопасности N 2 дополнительно к требованиям, предусмотренным </w:t>
      </w:r>
      <w:hyperlink w:anchor="P315" w:history="1">
        <w:r>
          <w:rPr>
            <w:color w:val="0000FF"/>
          </w:rPr>
          <w:t>пунктами 6</w:t>
        </w:r>
      </w:hyperlink>
      <w:r>
        <w:t xml:space="preserve"> и </w:t>
      </w:r>
      <w:hyperlink w:anchor="P576" w:history="1">
        <w:r>
          <w:rPr>
            <w:color w:val="0000FF"/>
          </w:rPr>
          <w:t>17</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6 часов), выявлять нарушителей, совершение или подготовку к совершению актов незаконного вмешательства.</w:t>
      </w:r>
    </w:p>
    <w:p w:rsidR="004F2DF1" w:rsidRDefault="004F2DF1">
      <w:pPr>
        <w:pStyle w:val="ConsPlusNormal"/>
        <w:spacing w:before="240"/>
        <w:ind w:firstLine="540"/>
        <w:jc w:val="both"/>
      </w:pPr>
      <w:r>
        <w:lastRenderedPageBreak/>
        <w:t xml:space="preserve">19. Субъекты транспортной инфраструктуры на объектах транспортной инфраструктуры IV категории в случае объявления уровня безопасности N 3 дополнительно к требованиям, предусмотренным </w:t>
      </w:r>
      <w:hyperlink w:anchor="P315" w:history="1">
        <w:r>
          <w:rPr>
            <w:color w:val="0000FF"/>
          </w:rPr>
          <w:t>пунктами 6</w:t>
        </w:r>
      </w:hyperlink>
      <w:r>
        <w:t xml:space="preserve">, </w:t>
      </w:r>
      <w:hyperlink w:anchor="P576" w:history="1">
        <w:r>
          <w:rPr>
            <w:color w:val="0000FF"/>
          </w:rPr>
          <w:t>17</w:t>
        </w:r>
      </w:hyperlink>
      <w:r>
        <w:t xml:space="preserve"> и </w:t>
      </w:r>
      <w:hyperlink w:anchor="P577" w:history="1">
        <w:r>
          <w:rPr>
            <w:color w:val="0000FF"/>
          </w:rPr>
          <w:t>18</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4F2DF1" w:rsidRDefault="004F2DF1">
      <w:pPr>
        <w:pStyle w:val="ConsPlusNormal"/>
        <w:spacing w:before="240"/>
        <w:ind w:firstLine="540"/>
        <w:jc w:val="both"/>
      </w:pPr>
      <w:r>
        <w:t>2) прекратить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p w:rsidR="004F2DF1" w:rsidRDefault="004F2DF1">
      <w:pPr>
        <w:pStyle w:val="ConsPlusNormal"/>
        <w:spacing w:before="240"/>
        <w:ind w:firstLine="540"/>
        <w:jc w:val="both"/>
      </w:pPr>
      <w:r>
        <w:t>3) эвакуировать со всей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4F2DF1" w:rsidRDefault="004F2DF1">
      <w:pPr>
        <w:pStyle w:val="ConsPlusNormal"/>
        <w:spacing w:before="240"/>
        <w:ind w:firstLine="540"/>
        <w:jc w:val="both"/>
      </w:pPr>
      <w:bookmarkStart w:id="28" w:name="P582"/>
      <w:bookmarkEnd w:id="28"/>
      <w:r>
        <w:t xml:space="preserve">20. Субъекты транспортной инфраструктуры (перевозчики) на транспортных средствах I категории дополнительно к требованиям, предусмотренным </w:t>
      </w:r>
      <w:hyperlink w:anchor="P395" w:history="1">
        <w:r>
          <w:rPr>
            <w:color w:val="0000FF"/>
          </w:rPr>
          <w:t>пунктом 7</w:t>
        </w:r>
      </w:hyperlink>
      <w:r>
        <w:t xml:space="preserve"> настоящего документа, обязаны:</w:t>
      </w:r>
    </w:p>
    <w:p w:rsidR="004F2DF1" w:rsidRDefault="004F2DF1">
      <w:pPr>
        <w:pStyle w:val="ConsPlusNormal"/>
        <w:spacing w:before="240"/>
        <w:ind w:firstLine="540"/>
        <w:jc w:val="both"/>
      </w:pPr>
      <w:r>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4F2DF1" w:rsidRDefault="004F2DF1">
      <w:pPr>
        <w:pStyle w:val="ConsPlusNormal"/>
        <w:spacing w:before="240"/>
        <w:ind w:firstLine="540"/>
        <w:jc w:val="both"/>
      </w:pPr>
      <w:r>
        <w:t>2) обеспечивать, за исключением транспортных средств, осуществляющих перевозку пассажиров в городском и пригородном сообщении, проведение досмотра, дополнительного досмотра, повторного досмотра всех объектов досмотра, проходящих (перемещаемых) на транспортное средство;</w:t>
      </w:r>
    </w:p>
    <w:p w:rsidR="004F2DF1" w:rsidRDefault="004F2DF1">
      <w:pPr>
        <w:pStyle w:val="ConsPlusNormal"/>
        <w:spacing w:before="240"/>
        <w:ind w:firstLine="540"/>
        <w:jc w:val="both"/>
      </w:pPr>
      <w:r>
        <w:t>3)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4F2DF1" w:rsidRDefault="004F2DF1">
      <w:pPr>
        <w:pStyle w:val="ConsPlusNormal"/>
        <w:spacing w:before="240"/>
        <w:ind w:firstLine="540"/>
        <w:jc w:val="both"/>
      </w:pPr>
      <w:r>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p w:rsidR="004F2DF1" w:rsidRDefault="004F2DF1">
      <w:pPr>
        <w:pStyle w:val="ConsPlusNormal"/>
        <w:spacing w:before="240"/>
        <w:ind w:firstLine="540"/>
        <w:jc w:val="both"/>
      </w:pPr>
      <w:r>
        <w:t>5) пресекать силами обеспечения транспортной безопасности транспортного средства попытки совершения актов незаконного вмешательства;</w:t>
      </w:r>
    </w:p>
    <w:p w:rsidR="004F2DF1" w:rsidRDefault="004F2DF1">
      <w:pPr>
        <w:pStyle w:val="ConsPlusNormal"/>
        <w:spacing w:before="240"/>
        <w:ind w:firstLine="540"/>
        <w:jc w:val="both"/>
      </w:pPr>
      <w:r>
        <w:t>6) принимать меры при стоянке транспортного средства к недопущению попадания предметов и веществ, которые запрещены или ограничены для перемещения на транспортном средстве,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4F2DF1" w:rsidRDefault="004F2DF1">
      <w:pPr>
        <w:pStyle w:val="ConsPlusNormal"/>
        <w:spacing w:before="240"/>
        <w:ind w:firstLine="540"/>
        <w:jc w:val="both"/>
      </w:pPr>
      <w:r>
        <w:t xml:space="preserve">7) оснащать транспортное средство техническими средствами обеспечения </w:t>
      </w:r>
      <w:r>
        <w:lastRenderedPageBreak/>
        <w:t>транспортной безопасности транспортного средства, обеспечивающими:</w:t>
      </w:r>
    </w:p>
    <w:p w:rsidR="004F2DF1" w:rsidRDefault="004F2DF1">
      <w:pPr>
        <w:pStyle w:val="ConsPlusNormal"/>
        <w:spacing w:before="240"/>
        <w:ind w:firstLine="540"/>
        <w:jc w:val="both"/>
      </w:pPr>
      <w:r>
        <w:t>видеообнаружение объектов видеонаблюдения в кабине (отделении водителя) транспортного средства и на путях прохода в салон транспортного средства;</w:t>
      </w:r>
    </w:p>
    <w:p w:rsidR="004F2DF1" w:rsidRDefault="004F2DF1">
      <w:pPr>
        <w:pStyle w:val="ConsPlusNormal"/>
        <w:spacing w:before="240"/>
        <w:ind w:firstLine="540"/>
        <w:jc w:val="both"/>
      </w:pPr>
      <w:r>
        <w:t>передачу видеоизображения в соответствии с порядком передачи данных;</w:t>
      </w:r>
    </w:p>
    <w:p w:rsidR="004F2DF1" w:rsidRDefault="004F2DF1">
      <w:pPr>
        <w:pStyle w:val="ConsPlusNormal"/>
        <w:spacing w:before="240"/>
        <w:ind w:firstLine="540"/>
        <w:jc w:val="both"/>
      </w:pPr>
      <w:r>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4F2DF1" w:rsidRDefault="004F2DF1">
      <w:pPr>
        <w:pStyle w:val="ConsPlusNormal"/>
        <w:spacing w:before="240"/>
        <w:ind w:firstLine="540"/>
        <w:jc w:val="both"/>
      </w:pPr>
      <w:bookmarkStart w:id="29" w:name="P593"/>
      <w:bookmarkEnd w:id="29"/>
      <w:r>
        <w:t xml:space="preserve">21. Субъекты транспортной инфраструктуры (перевозчики) на транспортных средствах I категории в случае объявления уровня безопасности N 2 дополнительно к требованиям, предусмотренным </w:t>
      </w:r>
      <w:hyperlink w:anchor="P395" w:history="1">
        <w:r>
          <w:rPr>
            <w:color w:val="0000FF"/>
          </w:rPr>
          <w:t>пунктами 7</w:t>
        </w:r>
      </w:hyperlink>
      <w:r>
        <w:t xml:space="preserve"> и </w:t>
      </w:r>
      <w:hyperlink w:anchor="P582" w:history="1">
        <w:r>
          <w:rPr>
            <w:color w:val="0000FF"/>
          </w:rPr>
          <w:t>20</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на критические элементы транспортного средства;</w:t>
      </w:r>
    </w:p>
    <w:p w:rsidR="004F2DF1" w:rsidRDefault="004F2DF1">
      <w:pPr>
        <w:pStyle w:val="ConsPlusNormal"/>
        <w:spacing w:before="240"/>
        <w:ind w:firstLine="540"/>
        <w:jc w:val="both"/>
      </w:pPr>
      <w:r>
        <w:t>2) путем наблюдения и собеседования в целях обеспечения транспортной безопасности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актов незаконного вмешательства;</w:t>
      </w:r>
    </w:p>
    <w:p w:rsidR="004F2DF1" w:rsidRDefault="004F2DF1">
      <w:pPr>
        <w:pStyle w:val="ConsPlusNormal"/>
        <w:spacing w:before="240"/>
        <w:ind w:firstLine="540"/>
        <w:jc w:val="both"/>
      </w:pPr>
      <w:r>
        <w:t>3) осуществлять силами обеспечения транспортной безопасности досмотр объектов досмотра при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4F2DF1" w:rsidRDefault="004F2DF1">
      <w:pPr>
        <w:pStyle w:val="ConsPlusNormal"/>
        <w:spacing w:before="240"/>
        <w:ind w:firstLine="540"/>
        <w:jc w:val="both"/>
      </w:pPr>
      <w:r>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(или)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4F2DF1" w:rsidRDefault="004F2DF1">
      <w:pPr>
        <w:pStyle w:val="ConsPlusNormal"/>
        <w:spacing w:before="240"/>
        <w:ind w:firstLine="540"/>
        <w:jc w:val="both"/>
      </w:pPr>
      <w: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2 часа).</w:t>
      </w:r>
    </w:p>
    <w:p w:rsidR="004F2DF1" w:rsidRDefault="004F2DF1">
      <w:pPr>
        <w:pStyle w:val="ConsPlusNormal"/>
        <w:spacing w:before="240"/>
        <w:ind w:firstLine="540"/>
        <w:jc w:val="both"/>
      </w:pPr>
      <w:r>
        <w:t xml:space="preserve">22. Субъекты транспортной инфраструктуры (перевозчики) на транспортных средствах I категории в случае объявления уровня безопасности N 3 дополнительно к требованиям, предусмотренным </w:t>
      </w:r>
      <w:hyperlink w:anchor="P395" w:history="1">
        <w:r>
          <w:rPr>
            <w:color w:val="0000FF"/>
          </w:rPr>
          <w:t>пунктами 7</w:t>
        </w:r>
      </w:hyperlink>
      <w:r>
        <w:t xml:space="preserve">, </w:t>
      </w:r>
      <w:hyperlink w:anchor="P582" w:history="1">
        <w:r>
          <w:rPr>
            <w:color w:val="0000FF"/>
          </w:rPr>
          <w:t>20</w:t>
        </w:r>
      </w:hyperlink>
      <w:r>
        <w:t xml:space="preserve"> и </w:t>
      </w:r>
      <w:hyperlink w:anchor="P593" w:history="1">
        <w:r>
          <w:rPr>
            <w:color w:val="0000FF"/>
          </w:rPr>
          <w:t>21</w:t>
        </w:r>
      </w:hyperlink>
      <w:r>
        <w:t xml:space="preserve"> настоящего документа, обязаны:</w:t>
      </w:r>
    </w:p>
    <w:p w:rsidR="004F2DF1" w:rsidRDefault="004F2DF1">
      <w:pPr>
        <w:pStyle w:val="ConsPlusNormal"/>
        <w:spacing w:before="240"/>
        <w:ind w:firstLine="540"/>
        <w:jc w:val="both"/>
      </w:pPr>
      <w:r>
        <w:t>1) не допускать физических лиц в технологический сектор транспортного средства и (или) на критические элементы транспортного средства;</w:t>
      </w:r>
    </w:p>
    <w:p w:rsidR="004F2DF1" w:rsidRDefault="004F2DF1">
      <w:pPr>
        <w:pStyle w:val="ConsPlusNormal"/>
        <w:spacing w:before="240"/>
        <w:ind w:firstLine="540"/>
        <w:jc w:val="both"/>
      </w:pPr>
      <w:r>
        <w:t>2) не допускать в транспортное средство объектов досмотра, не прошедших досмотра, за исключением транспортных средств, осуществляющих перевозку пассажиров в городском и пригородном сообщении;</w:t>
      </w:r>
    </w:p>
    <w:p w:rsidR="004F2DF1" w:rsidRDefault="004F2DF1">
      <w:pPr>
        <w:pStyle w:val="ConsPlusNormal"/>
        <w:spacing w:before="240"/>
        <w:ind w:firstLine="540"/>
        <w:jc w:val="both"/>
      </w:pPr>
      <w:r>
        <w:t>3) принимать меры по эвакуации физических лиц, находящихся на транспортном средстве, за исключением физических лиц из состава сил обеспечения транспортной безопасности транспортного средства;</w:t>
      </w:r>
    </w:p>
    <w:p w:rsidR="004F2DF1" w:rsidRDefault="004F2DF1">
      <w:pPr>
        <w:pStyle w:val="ConsPlusNormal"/>
        <w:spacing w:before="240"/>
        <w:ind w:firstLine="540"/>
        <w:jc w:val="both"/>
      </w:pPr>
      <w:r>
        <w:lastRenderedPageBreak/>
        <w:t>4)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транспортного средства досмотр всех проходящих на транспортное средство объектов досмотра или прекратить функционирование транспортного средства и осуществить эвакуацию всех находящихся на транспортном средстве физических лиц.</w:t>
      </w:r>
    </w:p>
    <w:p w:rsidR="004F2DF1" w:rsidRDefault="004F2DF1">
      <w:pPr>
        <w:pStyle w:val="ConsPlusNormal"/>
        <w:spacing w:before="240"/>
        <w:ind w:firstLine="540"/>
        <w:jc w:val="both"/>
      </w:pPr>
      <w:bookmarkStart w:id="30" w:name="P604"/>
      <w:bookmarkEnd w:id="30"/>
      <w:r>
        <w:t xml:space="preserve">23. Субъекты транспортной инфраструктуры (перевозчики) на транспортных средствах II категории дополнительно к требованиям, предусмотренным </w:t>
      </w:r>
      <w:hyperlink w:anchor="P395" w:history="1">
        <w:r>
          <w:rPr>
            <w:color w:val="0000FF"/>
          </w:rPr>
          <w:t>пунктом 7</w:t>
        </w:r>
      </w:hyperlink>
      <w:r>
        <w:t xml:space="preserve"> настоящего документа, обязаны:</w:t>
      </w:r>
    </w:p>
    <w:p w:rsidR="004F2DF1" w:rsidRDefault="004F2DF1">
      <w:pPr>
        <w:pStyle w:val="ConsPlusNormal"/>
        <w:spacing w:before="240"/>
        <w:ind w:firstLine="540"/>
        <w:jc w:val="both"/>
      </w:pPr>
      <w:r>
        <w:t>1) принимать меры по недопущению проникновения нарушителя на транспортное средство путем осуществления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4F2DF1" w:rsidRDefault="004F2DF1">
      <w:pPr>
        <w:pStyle w:val="ConsPlusNormal"/>
        <w:spacing w:before="240"/>
        <w:ind w:firstLine="540"/>
        <w:jc w:val="both"/>
      </w:pPr>
      <w:r>
        <w:t>2) обеспечивать проведение досмотра, дополнительного досмотра, повторного досмотра всех объектов досмотра, проходящих (перемещаемых) на транспортное средство, за исключением транспортных средств, осуществляющих перевозку пассажиров в городском и пригородном сообщении;</w:t>
      </w:r>
    </w:p>
    <w:p w:rsidR="004F2DF1" w:rsidRDefault="004F2DF1">
      <w:pPr>
        <w:pStyle w:val="ConsPlusNormal"/>
        <w:spacing w:before="240"/>
        <w:ind w:firstLine="540"/>
        <w:jc w:val="both"/>
      </w:pPr>
      <w:r>
        <w:t>3)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4F2DF1" w:rsidRDefault="004F2DF1">
      <w:pPr>
        <w:pStyle w:val="ConsPlusNormal"/>
        <w:spacing w:before="240"/>
        <w:ind w:firstLine="540"/>
        <w:jc w:val="both"/>
      </w:pPr>
      <w:r>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p w:rsidR="004F2DF1" w:rsidRDefault="004F2DF1">
      <w:pPr>
        <w:pStyle w:val="ConsPlusNormal"/>
        <w:spacing w:before="240"/>
        <w:ind w:firstLine="540"/>
        <w:jc w:val="both"/>
      </w:pPr>
      <w:r>
        <w:t>5)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4F2DF1" w:rsidRDefault="004F2DF1">
      <w:pPr>
        <w:pStyle w:val="ConsPlusNormal"/>
        <w:spacing w:before="240"/>
        <w:ind w:firstLine="540"/>
        <w:jc w:val="both"/>
      </w:pPr>
      <w:r>
        <w:t>6) оснащать транспортное средство техническими средствами обеспечения транспортной безопасности транспортного средства, обеспечивающими:</w:t>
      </w:r>
    </w:p>
    <w:p w:rsidR="004F2DF1" w:rsidRDefault="004F2DF1">
      <w:pPr>
        <w:pStyle w:val="ConsPlusNormal"/>
        <w:spacing w:before="240"/>
        <w:ind w:firstLine="540"/>
        <w:jc w:val="both"/>
      </w:pPr>
      <w:r>
        <w:t>видеообнаружение объектов видеонаблюдения в кабине (отделении водителя) транспортного средства и на путях прохода в салон транспортного средства;</w:t>
      </w:r>
    </w:p>
    <w:p w:rsidR="004F2DF1" w:rsidRDefault="004F2DF1">
      <w:pPr>
        <w:pStyle w:val="ConsPlusNormal"/>
        <w:spacing w:before="240"/>
        <w:ind w:firstLine="540"/>
        <w:jc w:val="both"/>
      </w:pPr>
      <w:r>
        <w:t>передачу видеоизображения в соответствии с порядком передачи данных;</w:t>
      </w:r>
    </w:p>
    <w:p w:rsidR="004F2DF1" w:rsidRDefault="004F2DF1">
      <w:pPr>
        <w:pStyle w:val="ConsPlusNormal"/>
        <w:spacing w:before="240"/>
        <w:ind w:firstLine="540"/>
        <w:jc w:val="both"/>
      </w:pPr>
      <w:r>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4F2DF1" w:rsidRDefault="004F2DF1">
      <w:pPr>
        <w:pStyle w:val="ConsPlusNormal"/>
        <w:spacing w:before="240"/>
        <w:ind w:firstLine="540"/>
        <w:jc w:val="both"/>
      </w:pPr>
      <w:bookmarkStart w:id="31" w:name="P614"/>
      <w:bookmarkEnd w:id="31"/>
      <w:r>
        <w:t xml:space="preserve">24. Субъекты транспортной инфраструктуры (перевозчики) на транспортных средствах II категории в случае объявления уровня безопасности N 2 дополнительно к требованиям, предусмотренным </w:t>
      </w:r>
      <w:hyperlink w:anchor="P395" w:history="1">
        <w:r>
          <w:rPr>
            <w:color w:val="0000FF"/>
          </w:rPr>
          <w:t>пунктами 7</w:t>
        </w:r>
      </w:hyperlink>
      <w:r>
        <w:t xml:space="preserve"> и </w:t>
      </w:r>
      <w:hyperlink w:anchor="P604" w:history="1">
        <w:r>
          <w:rPr>
            <w:color w:val="0000FF"/>
          </w:rPr>
          <w:t>23</w:t>
        </w:r>
      </w:hyperlink>
      <w:r>
        <w:t xml:space="preserve"> настоящего документа, обязаны:</w:t>
      </w:r>
    </w:p>
    <w:p w:rsidR="004F2DF1" w:rsidRDefault="004F2DF1">
      <w:pPr>
        <w:pStyle w:val="ConsPlusNormal"/>
        <w:spacing w:before="240"/>
        <w:ind w:firstLine="540"/>
        <w:jc w:val="both"/>
      </w:pPr>
      <w:r>
        <w:lastRenderedPageBreak/>
        <w:t>1) не допускать посетителей на критические элементы транспортного средства;</w:t>
      </w:r>
    </w:p>
    <w:p w:rsidR="004F2DF1" w:rsidRDefault="004F2DF1">
      <w:pPr>
        <w:pStyle w:val="ConsPlusNormal"/>
        <w:spacing w:before="240"/>
        <w:ind w:firstLine="540"/>
        <w:jc w:val="both"/>
      </w:pPr>
      <w:r>
        <w:t>2) путем наблюдения и собеседования в целях обеспечения транспортной безопасности транспортного средства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актов незаконного вмешательства;</w:t>
      </w:r>
    </w:p>
    <w:p w:rsidR="004F2DF1" w:rsidRDefault="004F2DF1">
      <w:pPr>
        <w:pStyle w:val="ConsPlusNormal"/>
        <w:spacing w:before="240"/>
        <w:ind w:firstLine="540"/>
        <w:jc w:val="both"/>
      </w:pPr>
      <w:r>
        <w:t>3) осуществлять силами обеспечения транспортной безопасности досмотр объектов досмотра при их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4F2DF1" w:rsidRDefault="004F2DF1">
      <w:pPr>
        <w:pStyle w:val="ConsPlusNormal"/>
        <w:spacing w:before="240"/>
        <w:ind w:firstLine="540"/>
        <w:jc w:val="both"/>
      </w:pPr>
      <w:r>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4F2DF1" w:rsidRDefault="004F2DF1">
      <w:pPr>
        <w:pStyle w:val="ConsPlusNormal"/>
        <w:spacing w:before="240"/>
        <w:ind w:firstLine="540"/>
        <w:jc w:val="both"/>
      </w:pPr>
      <w: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4 часа).</w:t>
      </w:r>
    </w:p>
    <w:p w:rsidR="004F2DF1" w:rsidRDefault="004F2DF1">
      <w:pPr>
        <w:pStyle w:val="ConsPlusNormal"/>
        <w:spacing w:before="240"/>
        <w:ind w:firstLine="540"/>
        <w:jc w:val="both"/>
      </w:pPr>
      <w:r>
        <w:t xml:space="preserve">25. Субъекты транспортной инфраструктуры (перевозчики) на транспортных средствах II категории в случае объявления уровня безопасности N 3 дополнительно к требованиям, предусмотренным </w:t>
      </w:r>
      <w:hyperlink w:anchor="P395" w:history="1">
        <w:r>
          <w:rPr>
            <w:color w:val="0000FF"/>
          </w:rPr>
          <w:t>пунктами 7</w:t>
        </w:r>
      </w:hyperlink>
      <w:r>
        <w:t xml:space="preserve">, </w:t>
      </w:r>
      <w:hyperlink w:anchor="P604" w:history="1">
        <w:r>
          <w:rPr>
            <w:color w:val="0000FF"/>
          </w:rPr>
          <w:t>23</w:t>
        </w:r>
      </w:hyperlink>
      <w:r>
        <w:t xml:space="preserve"> и </w:t>
      </w:r>
      <w:hyperlink w:anchor="P614" w:history="1">
        <w:r>
          <w:rPr>
            <w:color w:val="0000FF"/>
          </w:rPr>
          <w:t>24</w:t>
        </w:r>
      </w:hyperlink>
      <w:r>
        <w:t xml:space="preserve"> настоящего документа, обязаны:</w:t>
      </w:r>
    </w:p>
    <w:p w:rsidR="004F2DF1" w:rsidRDefault="004F2DF1">
      <w:pPr>
        <w:pStyle w:val="ConsPlusNormal"/>
        <w:spacing w:before="240"/>
        <w:ind w:firstLine="540"/>
        <w:jc w:val="both"/>
      </w:pPr>
      <w:r>
        <w:t>1) путем проведения визуального осмотра транспортного средства при выходе на маршрут и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4F2DF1" w:rsidRDefault="004F2DF1">
      <w:pPr>
        <w:pStyle w:val="ConsPlusNormal"/>
        <w:spacing w:before="240"/>
        <w:ind w:firstLine="540"/>
        <w:jc w:val="both"/>
      </w:pPr>
      <w:r>
        <w:t>2) не допускать в транспортное средство объектов досмотра, не прошедших досмотр, за исключением транспортных средств, осуществляющих перевозку пассажиров в городском и пригородном сообщении;</w:t>
      </w:r>
    </w:p>
    <w:p w:rsidR="004F2DF1" w:rsidRDefault="004F2DF1">
      <w:pPr>
        <w:pStyle w:val="ConsPlusNormal"/>
        <w:spacing w:before="240"/>
        <w:ind w:firstLine="540"/>
        <w:jc w:val="both"/>
      </w:pPr>
      <w:r>
        <w:t>3)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досмотр всех проходящих на транспортное средство объектов досмотра или прекращать функционирование транспортного средства и осуществлять эвакуацию всех находящихся на транспортном средстве физических лиц.</w:t>
      </w:r>
    </w:p>
    <w:p w:rsidR="004F2DF1" w:rsidRDefault="004F2DF1">
      <w:pPr>
        <w:pStyle w:val="ConsPlusNormal"/>
        <w:spacing w:before="240"/>
        <w:ind w:firstLine="540"/>
        <w:jc w:val="both"/>
      </w:pPr>
      <w:bookmarkStart w:id="32" w:name="P624"/>
      <w:bookmarkEnd w:id="32"/>
      <w:r>
        <w:t xml:space="preserve">26. Субъекты транспортной инфраструктуры (перевозчик) на транспортных средствах III категории дополнительно к требованиям, предусмотренным </w:t>
      </w:r>
      <w:hyperlink w:anchor="P395" w:history="1">
        <w:r>
          <w:rPr>
            <w:color w:val="0000FF"/>
          </w:rPr>
          <w:t>пунктом 7</w:t>
        </w:r>
      </w:hyperlink>
      <w:r>
        <w:t xml:space="preserve"> настоящего документа, обязаны:</w:t>
      </w:r>
    </w:p>
    <w:p w:rsidR="004F2DF1" w:rsidRDefault="004F2DF1">
      <w:pPr>
        <w:pStyle w:val="ConsPlusNormal"/>
        <w:spacing w:before="240"/>
        <w:ind w:firstLine="540"/>
        <w:jc w:val="both"/>
      </w:pPr>
      <w:r>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4F2DF1" w:rsidRDefault="004F2DF1">
      <w:pPr>
        <w:pStyle w:val="ConsPlusNormal"/>
        <w:spacing w:before="240"/>
        <w:ind w:firstLine="540"/>
        <w:jc w:val="both"/>
      </w:pPr>
      <w:r>
        <w:t xml:space="preserve">2) путем проведения осмотра транспортного средства после прибытия на конечный </w:t>
      </w:r>
      <w:r>
        <w:lastRenderedPageBreak/>
        <w:t>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4F2DF1" w:rsidRDefault="004F2DF1">
      <w:pPr>
        <w:pStyle w:val="ConsPlusNormal"/>
        <w:spacing w:before="240"/>
        <w:ind w:firstLine="540"/>
        <w:jc w:val="both"/>
      </w:pPr>
      <w:r>
        <w:t>3) принимать меры при стоянке транспортного средства по недопущению попадания предметов и веществ, которые запрещены или ограничены для перемещения на транспортное средство,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4F2DF1" w:rsidRDefault="004F2DF1">
      <w:pPr>
        <w:pStyle w:val="ConsPlusNormal"/>
        <w:spacing w:before="240"/>
        <w:ind w:firstLine="540"/>
        <w:jc w:val="both"/>
      </w:pPr>
      <w:r>
        <w:t>4) оснащать транспортное средство техническими средствами обеспечения транспортной безопасности транспортного средства, обеспечивающими:</w:t>
      </w:r>
    </w:p>
    <w:p w:rsidR="004F2DF1" w:rsidRDefault="004F2DF1">
      <w:pPr>
        <w:pStyle w:val="ConsPlusNormal"/>
        <w:spacing w:before="240"/>
        <w:ind w:firstLine="540"/>
        <w:jc w:val="both"/>
      </w:pPr>
      <w:r>
        <w:t>видеообнаружение объектов видеонаблюдения в кабине (отделении водителя) транспортного средства и на путях прохода в салон транспортного средства;</w:t>
      </w:r>
    </w:p>
    <w:p w:rsidR="004F2DF1" w:rsidRDefault="004F2DF1">
      <w:pPr>
        <w:pStyle w:val="ConsPlusNormal"/>
        <w:spacing w:before="240"/>
        <w:ind w:firstLine="540"/>
        <w:jc w:val="both"/>
      </w:pPr>
      <w:r>
        <w:t>передачу видеоизображения в соответствии с порядком передачи данных.</w:t>
      </w:r>
    </w:p>
    <w:p w:rsidR="004F2DF1" w:rsidRDefault="004F2DF1">
      <w:pPr>
        <w:pStyle w:val="ConsPlusNormal"/>
        <w:spacing w:before="240"/>
        <w:ind w:firstLine="540"/>
        <w:jc w:val="both"/>
      </w:pPr>
      <w:bookmarkStart w:id="33" w:name="P631"/>
      <w:bookmarkEnd w:id="33"/>
      <w:r>
        <w:t xml:space="preserve">27. Субъекты транспортной инфраструктуры (перевозчик) на транспортных средствах III категории в случае объявления уровня безопасности N 2 дополнительно к требованиям, предусмотренным </w:t>
      </w:r>
      <w:hyperlink w:anchor="P395" w:history="1">
        <w:r>
          <w:rPr>
            <w:color w:val="0000FF"/>
          </w:rPr>
          <w:t>пунктами 7</w:t>
        </w:r>
      </w:hyperlink>
      <w:r>
        <w:t xml:space="preserve"> и </w:t>
      </w:r>
      <w:hyperlink w:anchor="P624" w:history="1">
        <w:r>
          <w:rPr>
            <w:color w:val="0000FF"/>
          </w:rPr>
          <w:t>26</w:t>
        </w:r>
      </w:hyperlink>
      <w:r>
        <w:t xml:space="preserve"> настоящего документа, обязаны:</w:t>
      </w:r>
    </w:p>
    <w:p w:rsidR="004F2DF1" w:rsidRDefault="004F2DF1">
      <w:pPr>
        <w:pStyle w:val="ConsPlusNormal"/>
        <w:spacing w:before="240"/>
        <w:ind w:firstLine="540"/>
        <w:jc w:val="both"/>
      </w:pPr>
      <w:r>
        <w:t>1) не допускать посетителей на критические элементы транспортного средства;</w:t>
      </w:r>
    </w:p>
    <w:p w:rsidR="004F2DF1" w:rsidRDefault="004F2DF1">
      <w:pPr>
        <w:pStyle w:val="ConsPlusNormal"/>
        <w:spacing w:before="240"/>
        <w:ind w:firstLine="540"/>
        <w:jc w:val="both"/>
      </w:pPr>
      <w:r>
        <w:t>2)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p w:rsidR="004F2DF1" w:rsidRDefault="004F2DF1">
      <w:pPr>
        <w:pStyle w:val="ConsPlusNormal"/>
        <w:spacing w:before="240"/>
        <w:ind w:firstLine="540"/>
        <w:jc w:val="both"/>
      </w:pPr>
      <w:r>
        <w:t>3)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4F2DF1" w:rsidRDefault="004F2DF1">
      <w:pPr>
        <w:pStyle w:val="ConsPlusNormal"/>
        <w:spacing w:before="240"/>
        <w:ind w:firstLine="540"/>
        <w:jc w:val="both"/>
      </w:pPr>
      <w:r>
        <w:t xml:space="preserve">28. Субъекты транспортной инфраструктуры (перевозчики) на транспортных средствах III категории в случае объявления уровня безопасности N 3 дополнительно к требованиям, предусмотренным </w:t>
      </w:r>
      <w:hyperlink w:anchor="P395" w:history="1">
        <w:r>
          <w:rPr>
            <w:color w:val="0000FF"/>
          </w:rPr>
          <w:t>пунктами 7</w:t>
        </w:r>
      </w:hyperlink>
      <w:r>
        <w:t xml:space="preserve">, </w:t>
      </w:r>
      <w:hyperlink w:anchor="P624" w:history="1">
        <w:r>
          <w:rPr>
            <w:color w:val="0000FF"/>
          </w:rPr>
          <w:t>26</w:t>
        </w:r>
      </w:hyperlink>
      <w:r>
        <w:t xml:space="preserve"> и </w:t>
      </w:r>
      <w:hyperlink w:anchor="P631" w:history="1">
        <w:r>
          <w:rPr>
            <w:color w:val="0000FF"/>
          </w:rPr>
          <w:t>27</w:t>
        </w:r>
      </w:hyperlink>
      <w:r>
        <w:t xml:space="preserve"> настоящего документа, обязаны:</w:t>
      </w:r>
    </w:p>
    <w:p w:rsidR="004F2DF1" w:rsidRDefault="004F2DF1">
      <w:pPr>
        <w:pStyle w:val="ConsPlusNormal"/>
        <w:spacing w:before="240"/>
        <w:ind w:firstLine="540"/>
        <w:jc w:val="both"/>
      </w:pPr>
      <w:r>
        <w:t>1) не допускать на транспортное средство посетителей и персонал, не связанный с эксплуатацией транспортного средства;</w:t>
      </w:r>
    </w:p>
    <w:p w:rsidR="004F2DF1" w:rsidRDefault="004F2DF1">
      <w:pPr>
        <w:pStyle w:val="ConsPlusNormal"/>
        <w:spacing w:before="240"/>
        <w:ind w:firstLine="540"/>
        <w:jc w:val="both"/>
      </w:pPr>
      <w:r>
        <w:t>2) путем проведения осмотра транспортного средства с периодичностью не менее 1 раза в час, а также в случае выявления признаков подготовки совершения или совершения актов незаконного вмешательства на транспортное средство выявлять предметы и вещества, которые запрещены или ограничены для перемещения в зону транспортной безопасности транспортного средства.</w:t>
      </w: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right"/>
        <w:outlineLvl w:val="1"/>
      </w:pPr>
      <w:r>
        <w:t>Приложение</w:t>
      </w:r>
    </w:p>
    <w:p w:rsidR="004F2DF1" w:rsidRDefault="004F2DF1">
      <w:pPr>
        <w:pStyle w:val="ConsPlusNormal"/>
        <w:jc w:val="right"/>
      </w:pPr>
      <w:r>
        <w:lastRenderedPageBreak/>
        <w:t>к требованиям по обеспечению транспортной</w:t>
      </w:r>
    </w:p>
    <w:p w:rsidR="004F2DF1" w:rsidRDefault="004F2DF1">
      <w:pPr>
        <w:pStyle w:val="ConsPlusNormal"/>
        <w:jc w:val="right"/>
      </w:pPr>
      <w:r>
        <w:t>безопасности, в том числе требованиям</w:t>
      </w:r>
    </w:p>
    <w:p w:rsidR="004F2DF1" w:rsidRDefault="004F2DF1">
      <w:pPr>
        <w:pStyle w:val="ConsPlusNormal"/>
        <w:jc w:val="right"/>
      </w:pPr>
      <w:r>
        <w:t>к антитеррористической защищенности</w:t>
      </w:r>
    </w:p>
    <w:p w:rsidR="004F2DF1" w:rsidRDefault="004F2DF1">
      <w:pPr>
        <w:pStyle w:val="ConsPlusNormal"/>
        <w:jc w:val="right"/>
      </w:pPr>
      <w:r>
        <w:t>объектов (территорий), учитывающим уровни</w:t>
      </w:r>
    </w:p>
    <w:p w:rsidR="004F2DF1" w:rsidRDefault="004F2DF1">
      <w:pPr>
        <w:pStyle w:val="ConsPlusNormal"/>
        <w:jc w:val="right"/>
      </w:pPr>
      <w:r>
        <w:t>безопасности для различных категорий</w:t>
      </w:r>
    </w:p>
    <w:p w:rsidR="004F2DF1" w:rsidRDefault="004F2DF1">
      <w:pPr>
        <w:pStyle w:val="ConsPlusNormal"/>
        <w:jc w:val="right"/>
      </w:pPr>
      <w:r>
        <w:t>объектов транспортной инфраструктуры</w:t>
      </w:r>
    </w:p>
    <w:p w:rsidR="004F2DF1" w:rsidRDefault="004F2DF1">
      <w:pPr>
        <w:pStyle w:val="ConsPlusNormal"/>
        <w:jc w:val="right"/>
      </w:pPr>
      <w:r>
        <w:t>и транспортных средств автомобильного</w:t>
      </w:r>
    </w:p>
    <w:p w:rsidR="004F2DF1" w:rsidRDefault="004F2DF1">
      <w:pPr>
        <w:pStyle w:val="ConsPlusNormal"/>
        <w:jc w:val="right"/>
      </w:pPr>
      <w:r>
        <w:t>и городского наземного</w:t>
      </w:r>
    </w:p>
    <w:p w:rsidR="004F2DF1" w:rsidRDefault="004F2DF1">
      <w:pPr>
        <w:pStyle w:val="ConsPlusNormal"/>
        <w:jc w:val="right"/>
      </w:pPr>
      <w:r>
        <w:t>электрического транспорта</w:t>
      </w:r>
    </w:p>
    <w:p w:rsidR="004F2DF1" w:rsidRDefault="004F2DF1">
      <w:pPr>
        <w:pStyle w:val="ConsPlusNormal"/>
        <w:jc w:val="both"/>
      </w:pPr>
    </w:p>
    <w:p w:rsidR="004F2DF1" w:rsidRDefault="004F2DF1">
      <w:pPr>
        <w:pStyle w:val="ConsPlusNormal"/>
        <w:jc w:val="center"/>
      </w:pPr>
      <w:bookmarkStart w:id="34" w:name="P654"/>
      <w:bookmarkEnd w:id="34"/>
      <w:r>
        <w:t>ПРАВИЛА</w:t>
      </w:r>
    </w:p>
    <w:p w:rsidR="004F2DF1" w:rsidRDefault="004F2DF1">
      <w:pPr>
        <w:pStyle w:val="ConsPlusNormal"/>
        <w:jc w:val="center"/>
      </w:pPr>
      <w:r>
        <w:t>ДОПУСКА НА ОБЪЕКТ ТРАНСПОРТНОЙ ИНФРАСТРУКТУРЫ</w:t>
      </w:r>
    </w:p>
    <w:p w:rsidR="004F2DF1" w:rsidRDefault="004F2DF1">
      <w:pPr>
        <w:pStyle w:val="ConsPlusNormal"/>
        <w:jc w:val="center"/>
      </w:pPr>
      <w:r>
        <w:t>АВТОМОБИЛЬНОГО И ГОРОДСКОГО НАЗЕМНОГО</w:t>
      </w:r>
    </w:p>
    <w:p w:rsidR="004F2DF1" w:rsidRDefault="004F2DF1">
      <w:pPr>
        <w:pStyle w:val="ConsPlusNormal"/>
        <w:jc w:val="center"/>
      </w:pPr>
      <w:r>
        <w:t>ЭЛЕКТРИЧЕСКОГО ТРАНСПОРТА</w:t>
      </w:r>
    </w:p>
    <w:p w:rsidR="004F2DF1" w:rsidRDefault="004F2DF1">
      <w:pPr>
        <w:pStyle w:val="ConsPlusNormal"/>
        <w:jc w:val="both"/>
      </w:pPr>
    </w:p>
    <w:p w:rsidR="004F2DF1" w:rsidRDefault="004F2DF1">
      <w:pPr>
        <w:pStyle w:val="ConsPlusNormal"/>
        <w:ind w:firstLine="540"/>
        <w:jc w:val="both"/>
      </w:pPr>
      <w:r>
        <w:t>1. Настоящие Правила определяют порядок организации пропускного и внутриобъектового режимов в целях обеспечения транспортной безопасности объектов транспортной инфраструктуры автомобильного и городского наземного электрического транспорта (далее - объекты транспортной инфраструктуры).</w:t>
      </w:r>
    </w:p>
    <w:p w:rsidR="004F2DF1" w:rsidRDefault="004F2DF1">
      <w:pPr>
        <w:pStyle w:val="ConsPlusNormal"/>
        <w:spacing w:before="240"/>
        <w:ind w:firstLine="540"/>
        <w:jc w:val="both"/>
      </w:pPr>
      <w:r>
        <w:t>2. Постоянные пропуска выдаются:</w:t>
      </w:r>
    </w:p>
    <w:p w:rsidR="004F2DF1" w:rsidRDefault="004F2DF1">
      <w:pPr>
        <w:pStyle w:val="ConsPlusNormal"/>
        <w:spacing w:before="240"/>
        <w:ind w:firstLine="540"/>
        <w:jc w:val="both"/>
      </w:pPr>
      <w:r>
        <w:t>а) работникам субъекта транспортной инфраструктуры - на срок действия трудового договора, но не более чем на 5 лет;</w:t>
      </w:r>
    </w:p>
    <w:p w:rsidR="004F2DF1" w:rsidRDefault="004F2DF1">
      <w:pPr>
        <w:pStyle w:val="ConsPlusNormal"/>
        <w:spacing w:before="24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4F2DF1" w:rsidRDefault="004F2DF1">
      <w:pPr>
        <w:pStyle w:val="ConsPlusNormal"/>
        <w:spacing w:before="240"/>
        <w:ind w:firstLine="540"/>
        <w:jc w:val="both"/>
      </w:pPr>
      <w: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4F2DF1" w:rsidRDefault="004F2DF1">
      <w:pPr>
        <w:pStyle w:val="ConsPlusNormal"/>
        <w:spacing w:before="24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сроков действия договоров и соглашений,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4F2DF1" w:rsidRDefault="004F2DF1">
      <w:pPr>
        <w:pStyle w:val="ConsPlusNormal"/>
        <w:spacing w:before="240"/>
        <w:ind w:firstLine="540"/>
        <w:jc w:val="both"/>
      </w:pPr>
      <w:bookmarkStart w:id="35" w:name="P665"/>
      <w:bookmarkEnd w:id="35"/>
      <w:r>
        <w:t>3. Постоянные пропуска физических лиц содержат следующую информацию:</w:t>
      </w:r>
    </w:p>
    <w:p w:rsidR="004F2DF1" w:rsidRDefault="004F2DF1">
      <w:pPr>
        <w:pStyle w:val="ConsPlusNormal"/>
        <w:spacing w:before="240"/>
        <w:ind w:firstLine="540"/>
        <w:jc w:val="both"/>
      </w:pPr>
      <w:r>
        <w:t>а) номер;</w:t>
      </w:r>
    </w:p>
    <w:p w:rsidR="004F2DF1" w:rsidRDefault="004F2DF1">
      <w:pPr>
        <w:pStyle w:val="ConsPlusNormal"/>
        <w:spacing w:before="240"/>
        <w:ind w:firstLine="540"/>
        <w:jc w:val="both"/>
      </w:pPr>
      <w:r>
        <w:t>б) наименование субъекта транспортной инфраструктуры, выдавшего пропуск;</w:t>
      </w:r>
    </w:p>
    <w:p w:rsidR="004F2DF1" w:rsidRDefault="004F2DF1">
      <w:pPr>
        <w:pStyle w:val="ConsPlusNormal"/>
        <w:spacing w:before="240"/>
        <w:ind w:firstLine="540"/>
        <w:jc w:val="both"/>
      </w:pPr>
      <w:r>
        <w:t>в) место работы (службы), должность, фамилия, имя, отчество (при наличии) и фотография владельца пропуска;</w:t>
      </w:r>
    </w:p>
    <w:p w:rsidR="004F2DF1" w:rsidRDefault="004F2DF1">
      <w:pPr>
        <w:pStyle w:val="ConsPlusNormal"/>
        <w:spacing w:before="240"/>
        <w:ind w:firstLine="540"/>
        <w:jc w:val="both"/>
      </w:pPr>
      <w:r>
        <w:t xml:space="preserve">г) срок и временной интервал действия постоянного пропуска и сектор зоны </w:t>
      </w:r>
      <w:r>
        <w:lastRenderedPageBreak/>
        <w:t>транспортной безопасности объекта транспортной инфраструктуры, в который допущен владелец пропуска;</w:t>
      </w:r>
    </w:p>
    <w:p w:rsidR="004F2DF1" w:rsidRDefault="004F2DF1">
      <w:pPr>
        <w:pStyle w:val="ConsPlusNormal"/>
        <w:spacing w:before="240"/>
        <w:ind w:firstLine="540"/>
        <w:jc w:val="both"/>
      </w:pPr>
      <w:r>
        <w:t>д) машиносчитываемая часть для биометрической идентификации - для постоянных пропусков физических лиц, выдаваемых для допуска на объекты транспортной инфраструктуры I и II категорий.</w:t>
      </w:r>
    </w:p>
    <w:p w:rsidR="004F2DF1" w:rsidRDefault="004F2DF1">
      <w:pPr>
        <w:pStyle w:val="ConsPlusNormal"/>
        <w:spacing w:before="240"/>
        <w:ind w:firstLine="540"/>
        <w:jc w:val="both"/>
      </w:pPr>
      <w:bookmarkStart w:id="36" w:name="P671"/>
      <w:bookmarkEnd w:id="36"/>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4F2DF1" w:rsidRDefault="004F2DF1">
      <w:pPr>
        <w:pStyle w:val="ConsPlusNormal"/>
        <w:spacing w:before="240"/>
        <w:ind w:firstLine="540"/>
        <w:jc w:val="both"/>
      </w:pPr>
      <w:r>
        <w:t>а) номер;</w:t>
      </w:r>
    </w:p>
    <w:p w:rsidR="004F2DF1" w:rsidRDefault="004F2DF1">
      <w:pPr>
        <w:pStyle w:val="ConsPlusNormal"/>
        <w:spacing w:before="240"/>
        <w:ind w:firstLine="540"/>
        <w:jc w:val="both"/>
      </w:pPr>
      <w:r>
        <w:t>б) наименование субъекта транспортной инфраструктуры, выдавшего пропуск;</w:t>
      </w:r>
    </w:p>
    <w:p w:rsidR="004F2DF1" w:rsidRDefault="004F2DF1">
      <w:pPr>
        <w:pStyle w:val="ConsPlusNormal"/>
        <w:spacing w:before="240"/>
        <w:ind w:firstLine="540"/>
        <w:jc w:val="both"/>
      </w:pPr>
      <w:r>
        <w:t>в) вид, марка, модель, цвет, государственный регистрационный знак (номер);</w:t>
      </w:r>
    </w:p>
    <w:p w:rsidR="004F2DF1" w:rsidRDefault="004F2DF1">
      <w:pPr>
        <w:pStyle w:val="ConsPlusNormal"/>
        <w:spacing w:before="240"/>
        <w:ind w:firstLine="540"/>
        <w:jc w:val="both"/>
      </w:pPr>
      <w:r>
        <w:t>г) сведения 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4F2DF1" w:rsidRDefault="004F2DF1">
      <w:pPr>
        <w:pStyle w:val="ConsPlusNormal"/>
        <w:spacing w:before="240"/>
        <w:ind w:firstLine="540"/>
        <w:jc w:val="both"/>
      </w:pPr>
      <w:r>
        <w:t>д) срок и временной интервал действия пропуска;</w:t>
      </w:r>
    </w:p>
    <w:p w:rsidR="004F2DF1" w:rsidRDefault="004F2DF1">
      <w:pPr>
        <w:pStyle w:val="ConsPlusNormal"/>
        <w:spacing w:before="24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4F2DF1" w:rsidRDefault="004F2DF1">
      <w:pPr>
        <w:pStyle w:val="ConsPlusNormal"/>
        <w:spacing w:before="240"/>
        <w:ind w:firstLine="540"/>
        <w:jc w:val="both"/>
      </w:pPr>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4F2DF1" w:rsidRDefault="004F2DF1">
      <w:pPr>
        <w:pStyle w:val="ConsPlusNormal"/>
        <w:spacing w:before="240"/>
        <w:ind w:firstLine="540"/>
        <w:jc w:val="both"/>
      </w:pPr>
      <w:bookmarkStart w:id="37" w:name="P679"/>
      <w:bookmarkEnd w:id="37"/>
      <w:r>
        <w:t>6. Разовые пропуска физических лиц содержат следующую информацию:</w:t>
      </w:r>
    </w:p>
    <w:p w:rsidR="004F2DF1" w:rsidRDefault="004F2DF1">
      <w:pPr>
        <w:pStyle w:val="ConsPlusNormal"/>
        <w:spacing w:before="240"/>
        <w:ind w:firstLine="540"/>
        <w:jc w:val="both"/>
      </w:pPr>
      <w:r>
        <w:t>а) номер;</w:t>
      </w:r>
    </w:p>
    <w:p w:rsidR="004F2DF1" w:rsidRDefault="004F2DF1">
      <w:pPr>
        <w:pStyle w:val="ConsPlusNormal"/>
        <w:spacing w:before="240"/>
        <w:ind w:firstLine="540"/>
        <w:jc w:val="both"/>
      </w:pPr>
      <w:r>
        <w:t>б) фамилия, имя и отчество (при наличии) владельца пропуска;</w:t>
      </w:r>
    </w:p>
    <w:p w:rsidR="004F2DF1" w:rsidRDefault="004F2DF1">
      <w:pPr>
        <w:pStyle w:val="ConsPlusNormal"/>
        <w:spacing w:before="240"/>
        <w:ind w:firstLine="540"/>
        <w:jc w:val="both"/>
      </w:pPr>
      <w:r>
        <w:t>в) серия, номер, дата и место выдачи документа, удостоверяющего личность;</w:t>
      </w:r>
    </w:p>
    <w:p w:rsidR="004F2DF1" w:rsidRDefault="004F2DF1">
      <w:pPr>
        <w:pStyle w:val="ConsPlusNormal"/>
        <w:spacing w:before="240"/>
        <w:ind w:firstLine="540"/>
        <w:jc w:val="both"/>
      </w:pPr>
      <w:r>
        <w:t>г) наименование субъекта транспортной инфраструктуры, выдавшего пропуск;</w:t>
      </w:r>
    </w:p>
    <w:p w:rsidR="004F2DF1" w:rsidRDefault="004F2DF1">
      <w:pPr>
        <w:pStyle w:val="ConsPlusNormal"/>
        <w:spacing w:before="240"/>
        <w:ind w:firstLine="540"/>
        <w:jc w:val="both"/>
      </w:pPr>
      <w:r>
        <w:t>д) срок и временной интервал действия пропуска;</w:t>
      </w:r>
    </w:p>
    <w:p w:rsidR="004F2DF1" w:rsidRDefault="004F2DF1">
      <w:pPr>
        <w:pStyle w:val="ConsPlusNormal"/>
        <w:spacing w:before="240"/>
        <w:ind w:firstLine="540"/>
        <w:jc w:val="both"/>
      </w:pPr>
      <w:r>
        <w:t>е) сектора зоны транспортной безопасности объекта транспортной инфраструктуры, в которые допущен владелец пропуска.</w:t>
      </w:r>
    </w:p>
    <w:p w:rsidR="004F2DF1" w:rsidRDefault="004F2DF1">
      <w:pPr>
        <w:pStyle w:val="ConsPlusNormal"/>
        <w:spacing w:before="240"/>
        <w:ind w:firstLine="540"/>
        <w:jc w:val="both"/>
      </w:pPr>
      <w: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4F2DF1" w:rsidRDefault="004F2DF1">
      <w:pPr>
        <w:pStyle w:val="ConsPlusNormal"/>
        <w:spacing w:before="240"/>
        <w:ind w:firstLine="540"/>
        <w:jc w:val="both"/>
      </w:pPr>
      <w:bookmarkStart w:id="38" w:name="P687"/>
      <w:bookmarkEnd w:id="38"/>
      <w:r>
        <w:t xml:space="preserve">8. Письменные обращения о допуске на объект транспортной инфраструктуры физического лица включают полное наименование юридического лица или индивидуального предпринимателя, инициирующего выдачу пропуска, или фамилию, </w:t>
      </w:r>
      <w:r>
        <w:lastRenderedPageBreak/>
        <w:t>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4F2DF1" w:rsidRDefault="004F2DF1">
      <w:pPr>
        <w:pStyle w:val="ConsPlusNormal"/>
        <w:spacing w:before="240"/>
        <w:ind w:firstLine="540"/>
        <w:jc w:val="both"/>
      </w:pPr>
      <w:bookmarkStart w:id="39" w:name="P688"/>
      <w:bookmarkEnd w:id="39"/>
      <w:r>
        <w:t>9. Письменные обращения о допуске на объекты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4F2DF1" w:rsidRDefault="004F2DF1">
      <w:pPr>
        <w:pStyle w:val="ConsPlusNormal"/>
        <w:spacing w:before="24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4F2DF1" w:rsidRDefault="004F2DF1">
      <w:pPr>
        <w:pStyle w:val="ConsPlusNormal"/>
        <w:spacing w:before="240"/>
        <w:ind w:firstLine="540"/>
        <w:jc w:val="both"/>
      </w:pPr>
      <w: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4F2DF1" w:rsidRDefault="004F2DF1">
      <w:pPr>
        <w:pStyle w:val="ConsPlusNormal"/>
        <w:spacing w:before="24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4F2DF1" w:rsidRDefault="004F2DF1">
      <w:pPr>
        <w:pStyle w:val="ConsPlusNormal"/>
        <w:spacing w:before="240"/>
        <w:ind w:firstLine="540"/>
        <w:jc w:val="both"/>
      </w:pPr>
      <w:r>
        <w:t>б) служащим (работникам) федеральных органов исполнительной власти - на основании заверенных печатью письменных обращений уполномоченных работников федеральных органов исполнительной власти;</w:t>
      </w:r>
    </w:p>
    <w:p w:rsidR="004F2DF1" w:rsidRDefault="004F2DF1">
      <w:pPr>
        <w:pStyle w:val="ConsPlusNormal"/>
        <w:spacing w:before="24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заверенных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4F2DF1" w:rsidRDefault="004F2DF1">
      <w:pPr>
        <w:pStyle w:val="ConsPlusNormal"/>
        <w:spacing w:before="240"/>
        <w:ind w:firstLine="540"/>
        <w:jc w:val="both"/>
      </w:pPr>
      <w:r>
        <w:t xml:space="preserve">12. 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w:t>
      </w:r>
      <w:r>
        <w:lastRenderedPageBreak/>
        <w:t>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4F2DF1" w:rsidRDefault="004F2DF1">
      <w:pPr>
        <w:pStyle w:val="ConsPlusNormal"/>
        <w:spacing w:before="240"/>
        <w:ind w:firstLine="540"/>
        <w:jc w:val="both"/>
      </w:pPr>
      <w:r>
        <w:t xml:space="preserve">13.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выдаются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687" w:history="1">
        <w:r>
          <w:rPr>
            <w:color w:val="0000FF"/>
          </w:rPr>
          <w:t>пунктами 8</w:t>
        </w:r>
      </w:hyperlink>
      <w:r>
        <w:t xml:space="preserve"> и </w:t>
      </w:r>
      <w:hyperlink w:anchor="P688" w:history="1">
        <w:r>
          <w:rPr>
            <w:color w:val="0000FF"/>
          </w:rPr>
          <w:t>9</w:t>
        </w:r>
      </w:hyperlink>
      <w:r>
        <w:t xml:space="preserve"> настоящих Правил, а также без применения биометрических устройств.</w:t>
      </w:r>
    </w:p>
    <w:p w:rsidR="004F2DF1" w:rsidRDefault="004F2DF1">
      <w:pPr>
        <w:pStyle w:val="ConsPlusNormal"/>
        <w:spacing w:before="24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либо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4F2DF1" w:rsidRDefault="004F2DF1">
      <w:pPr>
        <w:pStyle w:val="ConsPlusNormal"/>
        <w:spacing w:before="240"/>
        <w:ind w:firstLine="540"/>
        <w:jc w:val="both"/>
      </w:pPr>
      <w:r>
        <w:t xml:space="preserve">16. Лица, обладающие разовыми пропусками, за исключением уполномоченных </w:t>
      </w:r>
      <w:r>
        <w:lastRenderedPageBreak/>
        <w:t>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4F2DF1" w:rsidRDefault="004F2DF1">
      <w:pPr>
        <w:pStyle w:val="ConsPlusNormal"/>
        <w:spacing w:before="24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4F2DF1" w:rsidRDefault="004F2DF1">
      <w:pPr>
        <w:pStyle w:val="ConsPlusNormal"/>
        <w:spacing w:before="240"/>
        <w:ind w:firstLine="540"/>
        <w:jc w:val="both"/>
      </w:pPr>
      <w: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4F2DF1" w:rsidRDefault="004F2DF1">
      <w:pPr>
        <w:pStyle w:val="ConsPlusNormal"/>
        <w:spacing w:before="24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базах данных на электронном и бумажном носителях.</w:t>
      </w:r>
    </w:p>
    <w:p w:rsidR="004F2DF1" w:rsidRDefault="004F2DF1">
      <w:pPr>
        <w:pStyle w:val="ConsPlusNormal"/>
        <w:spacing w:before="24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4F2DF1" w:rsidRDefault="004F2DF1">
      <w:pPr>
        <w:pStyle w:val="ConsPlusNormal"/>
        <w:spacing w:before="240"/>
        <w:ind w:firstLine="540"/>
        <w:jc w:val="both"/>
      </w:pPr>
      <w:r>
        <w:t>21. Электронные и бумажные носители (заготовки) для пропусков хранятся в условиях, обеспечивающих их надлежащее использование.</w:t>
      </w:r>
    </w:p>
    <w:p w:rsidR="004F2DF1" w:rsidRDefault="004F2DF1">
      <w:pPr>
        <w:pStyle w:val="ConsPlusNormal"/>
        <w:spacing w:before="240"/>
        <w:ind w:firstLine="540"/>
        <w:jc w:val="both"/>
      </w:pPr>
      <w:r>
        <w:t>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4F2DF1" w:rsidRDefault="004F2DF1">
      <w:pPr>
        <w:pStyle w:val="ConsPlusNormal"/>
        <w:spacing w:before="240"/>
        <w:ind w:firstLine="540"/>
        <w:jc w:val="both"/>
      </w:pPr>
      <w: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4F2DF1" w:rsidRDefault="004F2DF1">
      <w:pPr>
        <w:pStyle w:val="ConsPlusNormal"/>
        <w:spacing w:before="240"/>
        <w:ind w:firstLine="540"/>
        <w:jc w:val="both"/>
      </w:pPr>
      <w:r>
        <w:t>24. Аннулированные пропуска и пропуска с истекшим сроком действия уничтожаются с обязательной регистрацией факта уничтожения.</w:t>
      </w:r>
    </w:p>
    <w:p w:rsidR="004F2DF1" w:rsidRDefault="004F2DF1">
      <w:pPr>
        <w:pStyle w:val="ConsPlusNormal"/>
        <w:spacing w:before="24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665" w:history="1">
        <w:r>
          <w:rPr>
            <w:color w:val="0000FF"/>
          </w:rPr>
          <w:t>пунктов 3</w:t>
        </w:r>
      </w:hyperlink>
      <w:r>
        <w:t xml:space="preserve">, </w:t>
      </w:r>
      <w:hyperlink w:anchor="P671" w:history="1">
        <w:r>
          <w:rPr>
            <w:color w:val="0000FF"/>
          </w:rPr>
          <w:t>4</w:t>
        </w:r>
      </w:hyperlink>
      <w:r>
        <w:t xml:space="preserve"> и </w:t>
      </w:r>
      <w:hyperlink w:anchor="P679" w:history="1">
        <w:r>
          <w:rPr>
            <w:color w:val="0000FF"/>
          </w:rPr>
          <w:t>6</w:t>
        </w:r>
      </w:hyperlink>
      <w:r>
        <w:t xml:space="preserve"> настоящих Правил и прилагаются к положению (инструкции) о пропускном и внутриобъектовом режимах на объекте транспортной инфраструктуры.</w:t>
      </w: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both"/>
      </w:pPr>
    </w:p>
    <w:p w:rsidR="004F2DF1" w:rsidRDefault="004F2DF1">
      <w:pPr>
        <w:pStyle w:val="ConsPlusNormal"/>
        <w:jc w:val="right"/>
        <w:outlineLvl w:val="0"/>
      </w:pPr>
      <w:r>
        <w:t>Утверждены</w:t>
      </w:r>
    </w:p>
    <w:p w:rsidR="004F2DF1" w:rsidRDefault="004F2DF1">
      <w:pPr>
        <w:pStyle w:val="ConsPlusNormal"/>
        <w:jc w:val="right"/>
      </w:pPr>
      <w:r>
        <w:t>постановлением Правительства</w:t>
      </w:r>
    </w:p>
    <w:p w:rsidR="004F2DF1" w:rsidRDefault="004F2DF1">
      <w:pPr>
        <w:pStyle w:val="ConsPlusNormal"/>
        <w:jc w:val="right"/>
      </w:pPr>
      <w:r>
        <w:t>Российской Федерации</w:t>
      </w:r>
    </w:p>
    <w:p w:rsidR="004F2DF1" w:rsidRDefault="004F2DF1">
      <w:pPr>
        <w:pStyle w:val="ConsPlusNormal"/>
        <w:jc w:val="right"/>
      </w:pPr>
      <w:r>
        <w:t>от 14 сентября 2016 г. N 924</w:t>
      </w:r>
    </w:p>
    <w:p w:rsidR="004F2DF1" w:rsidRDefault="004F2DF1">
      <w:pPr>
        <w:pStyle w:val="ConsPlusNormal"/>
        <w:jc w:val="both"/>
      </w:pPr>
    </w:p>
    <w:p w:rsidR="004F2DF1" w:rsidRDefault="004F2DF1">
      <w:pPr>
        <w:pStyle w:val="ConsPlusTitle"/>
        <w:jc w:val="center"/>
      </w:pPr>
      <w:bookmarkStart w:id="40" w:name="P718"/>
      <w:bookmarkEnd w:id="40"/>
      <w:r>
        <w:t>ИЗМЕНЕНИЯ,</w:t>
      </w:r>
    </w:p>
    <w:p w:rsidR="004F2DF1" w:rsidRDefault="004F2DF1">
      <w:pPr>
        <w:pStyle w:val="ConsPlusTitle"/>
        <w:jc w:val="center"/>
      </w:pPr>
      <w:r>
        <w:t>КОТОРЫЕ ВНОСЯТСЯ В ПОЛОЖЕНИЕ О ЛИЦЕНЗИРОВАНИИ ПЕРЕВОЗОК</w:t>
      </w:r>
    </w:p>
    <w:p w:rsidR="004F2DF1" w:rsidRDefault="004F2DF1">
      <w:pPr>
        <w:pStyle w:val="ConsPlusTitle"/>
        <w:jc w:val="center"/>
      </w:pPr>
      <w:r>
        <w:t>ПАССАЖИРОВ АВТОМОБИЛЬНЫМ ТРАНСПОРТОМ, ОБОРУДОВАННЫМ</w:t>
      </w:r>
    </w:p>
    <w:p w:rsidR="004F2DF1" w:rsidRDefault="004F2DF1">
      <w:pPr>
        <w:pStyle w:val="ConsPlusTitle"/>
        <w:jc w:val="center"/>
      </w:pPr>
      <w:r>
        <w:t>ДЛЯ ПЕРЕВОЗОК БОЛЕЕ 8 ЧЕЛОВЕК (ЗА ИСКЛЮЧЕНИЕМ СЛУЧАЯ,</w:t>
      </w:r>
    </w:p>
    <w:p w:rsidR="004F2DF1" w:rsidRDefault="004F2DF1">
      <w:pPr>
        <w:pStyle w:val="ConsPlusTitle"/>
        <w:jc w:val="center"/>
      </w:pPr>
      <w:r>
        <w:t>ЕСЛИ УКАЗАННАЯ ДЕЯТЕЛЬНОСТЬ ОСУЩЕСТВЛЯЕТСЯ ПО ЗАКАЗАМ</w:t>
      </w:r>
    </w:p>
    <w:p w:rsidR="004F2DF1" w:rsidRDefault="004F2DF1">
      <w:pPr>
        <w:pStyle w:val="ConsPlusTitle"/>
        <w:jc w:val="center"/>
      </w:pPr>
      <w:r>
        <w:t>ЛИБО ДЛЯ СОБСТВЕННЫХ НУЖД ЮРИДИЧЕСКОГО ЛИЦА</w:t>
      </w:r>
    </w:p>
    <w:p w:rsidR="004F2DF1" w:rsidRDefault="004F2DF1">
      <w:pPr>
        <w:pStyle w:val="ConsPlusTitle"/>
        <w:jc w:val="center"/>
      </w:pPr>
      <w:r>
        <w:t>ИЛИ ИНДИВИДУАЛЬНОГО ПРЕДПРИНИМАТЕЛЯ)</w:t>
      </w:r>
    </w:p>
    <w:p w:rsidR="004F2DF1" w:rsidRDefault="004F2DF1">
      <w:pPr>
        <w:pStyle w:val="ConsPlusNormal"/>
        <w:jc w:val="both"/>
      </w:pPr>
    </w:p>
    <w:p w:rsidR="004F2DF1" w:rsidRDefault="004F2DF1">
      <w:pPr>
        <w:pStyle w:val="ConsPlusNormal"/>
        <w:ind w:firstLine="540"/>
        <w:jc w:val="both"/>
      </w:pPr>
      <w:r>
        <w:t xml:space="preserve">1. </w:t>
      </w:r>
      <w:hyperlink r:id="rId41" w:history="1">
        <w:r>
          <w:rPr>
            <w:color w:val="0000FF"/>
          </w:rPr>
          <w:t>Пункт 4</w:t>
        </w:r>
      </w:hyperlink>
      <w:r>
        <w:t xml:space="preserve"> дополнить подпунктом "к" следующего содержания:</w:t>
      </w:r>
    </w:p>
    <w:p w:rsidR="004F2DF1" w:rsidRDefault="004F2DF1">
      <w:pPr>
        <w:pStyle w:val="ConsPlusNormal"/>
        <w:spacing w:before="240"/>
        <w:ind w:firstLine="540"/>
        <w:jc w:val="both"/>
      </w:pPr>
      <w:r>
        <w:t xml:space="preserve">"к) соблюдение лицензиатом требований, установленных в соответствии с Федеральным </w:t>
      </w:r>
      <w:hyperlink r:id="rId42" w:history="1">
        <w:r>
          <w:rPr>
            <w:color w:val="0000FF"/>
          </w:rPr>
          <w:t>законом</w:t>
        </w:r>
      </w:hyperlink>
      <w:r>
        <w:t xml:space="preserve"> "О транспортной безопасности".".</w:t>
      </w:r>
    </w:p>
    <w:p w:rsidR="004F2DF1" w:rsidRDefault="004F2DF1">
      <w:pPr>
        <w:pStyle w:val="ConsPlusNormal"/>
        <w:spacing w:before="240"/>
        <w:ind w:firstLine="540"/>
        <w:jc w:val="both"/>
      </w:pPr>
      <w:r>
        <w:t xml:space="preserve">2. В </w:t>
      </w:r>
      <w:hyperlink r:id="rId43" w:history="1">
        <w:r>
          <w:rPr>
            <w:color w:val="0000FF"/>
          </w:rPr>
          <w:t>абзаце втором пункта 5</w:t>
        </w:r>
      </w:hyperlink>
      <w:r>
        <w:t xml:space="preserve"> слова "предусмотренных подпунктами "а", "г" - "и" заменить словами "предусмотренных подпунктами "а", "г" - "к".</w:t>
      </w:r>
    </w:p>
    <w:p w:rsidR="004F2DF1" w:rsidRDefault="004F2DF1">
      <w:pPr>
        <w:pStyle w:val="ConsPlusNormal"/>
        <w:spacing w:before="240"/>
        <w:ind w:firstLine="540"/>
        <w:jc w:val="both"/>
      </w:pPr>
      <w:r>
        <w:t xml:space="preserve">3. </w:t>
      </w:r>
      <w:hyperlink r:id="rId44" w:history="1">
        <w:r>
          <w:rPr>
            <w:color w:val="0000FF"/>
          </w:rPr>
          <w:t>Пункт 6</w:t>
        </w:r>
      </w:hyperlink>
      <w:r>
        <w:t xml:space="preserve"> дополнить подпунктом "д" следующего содержания:</w:t>
      </w:r>
    </w:p>
    <w:p w:rsidR="004F2DF1" w:rsidRDefault="004F2DF1">
      <w:pPr>
        <w:pStyle w:val="ConsPlusNormal"/>
        <w:spacing w:before="240"/>
        <w:ind w:firstLine="540"/>
        <w:jc w:val="both"/>
      </w:pPr>
      <w:r>
        <w:t>"д) уведомление о включении транспортного средства в Реестр категорированных объектов транспортной инфраструктуры и транспортных средств и о присвоенной категории.".</w:t>
      </w:r>
    </w:p>
    <w:p w:rsidR="004F2DF1" w:rsidRDefault="004F2DF1">
      <w:pPr>
        <w:pStyle w:val="ConsPlusNormal"/>
        <w:spacing w:before="240"/>
        <w:ind w:firstLine="540"/>
        <w:jc w:val="both"/>
      </w:pPr>
      <w:r>
        <w:t xml:space="preserve">4. </w:t>
      </w:r>
      <w:hyperlink r:id="rId45" w:history="1">
        <w:r>
          <w:rPr>
            <w:color w:val="0000FF"/>
          </w:rPr>
          <w:t>Пункт 7</w:t>
        </w:r>
      </w:hyperlink>
      <w:r>
        <w:t xml:space="preserve"> дополнить абзацем следующего содержания:</w:t>
      </w:r>
    </w:p>
    <w:p w:rsidR="004F2DF1" w:rsidRDefault="004F2DF1">
      <w:pPr>
        <w:pStyle w:val="ConsPlusNormal"/>
        <w:spacing w:before="240"/>
        <w:ind w:firstLine="540"/>
        <w:jc w:val="both"/>
      </w:pPr>
      <w:r>
        <w:t>"В заявлении о переоформлении также указываются сведения о получении юридическим лицом, индивидуальным предпринимателем уведомления о включении транспортного средства в Реестр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4F2DF1" w:rsidRDefault="004F2DF1">
      <w:pPr>
        <w:pStyle w:val="ConsPlusNormal"/>
        <w:jc w:val="both"/>
      </w:pPr>
    </w:p>
    <w:p w:rsidR="004F2DF1" w:rsidRDefault="004F2DF1">
      <w:pPr>
        <w:pStyle w:val="ConsPlusNormal"/>
        <w:jc w:val="both"/>
      </w:pPr>
    </w:p>
    <w:p w:rsidR="004F2DF1" w:rsidRDefault="004F2DF1">
      <w:pPr>
        <w:pStyle w:val="ConsPlusNormal"/>
        <w:pBdr>
          <w:top w:val="single" w:sz="6" w:space="0" w:color="auto"/>
        </w:pBdr>
        <w:spacing w:before="100" w:after="100"/>
        <w:jc w:val="both"/>
        <w:rPr>
          <w:sz w:val="2"/>
          <w:szCs w:val="2"/>
        </w:rPr>
      </w:pPr>
    </w:p>
    <w:p w:rsidR="008601A3" w:rsidRDefault="008601A3"/>
    <w:sectPr w:rsidR="008601A3" w:rsidSect="00811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2DF1"/>
    <w:rsid w:val="004F2DF1"/>
    <w:rsid w:val="008601A3"/>
    <w:rsid w:val="00AA6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DF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DF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2D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D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D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00B8D9EC65016749BF3CEB071FD413A0C2152F3B4E8801CE17AFAC8422BFAD148995FE1BEEBD5CS7u2I" TargetMode="External"/><Relationship Id="rId13" Type="http://schemas.openxmlformats.org/officeDocument/2006/relationships/hyperlink" Target="consultantplus://offline/ref=8600B8D9EC65016749BF3CEB071FD413A0C2152F3B4E8801CE17AFAC8422BFAD148995FE1BEEBE5BS7u3I" TargetMode="External"/><Relationship Id="rId18" Type="http://schemas.openxmlformats.org/officeDocument/2006/relationships/hyperlink" Target="consultantplus://offline/ref=FE06F1DFBA4E0760FC3EE8DF0504BB5A56B6394FD2972F0DFEE8E8CF532717ECF5C573B25C617F69T2uCI" TargetMode="External"/><Relationship Id="rId26" Type="http://schemas.openxmlformats.org/officeDocument/2006/relationships/hyperlink" Target="consultantplus://offline/ref=FE06F1DFBA4E0760FC3EE8DF0504BB5A56B6394FD2972F0DFEE8E8CF532717ECF5C573B25C617C6ET2u9I" TargetMode="External"/><Relationship Id="rId39" Type="http://schemas.openxmlformats.org/officeDocument/2006/relationships/hyperlink" Target="consultantplus://offline/ref=FE06F1DFBA4E0760FC3EE8DF0504BB5A56B6394FD2972F0DFEE8E8CF532717ECF5C573B25C617F69T2uEI" TargetMode="External"/><Relationship Id="rId3" Type="http://schemas.openxmlformats.org/officeDocument/2006/relationships/webSettings" Target="webSettings.xml"/><Relationship Id="rId21" Type="http://schemas.openxmlformats.org/officeDocument/2006/relationships/hyperlink" Target="consultantplus://offline/ref=FE06F1DFBA4E0760FC3EE8DF0504BB5A56B6394FD2972F0DFEE8E8CF53T2u7I" TargetMode="External"/><Relationship Id="rId34" Type="http://schemas.openxmlformats.org/officeDocument/2006/relationships/hyperlink" Target="consultantplus://offline/ref=FE06F1DFBA4E0760FC3EE8DF0504BB5A56B6394FD2972F0DFEE8E8CF532717ECF5C573B25C617C6ET2u9I" TargetMode="External"/><Relationship Id="rId42" Type="http://schemas.openxmlformats.org/officeDocument/2006/relationships/hyperlink" Target="consultantplus://offline/ref=FE06F1DFBA4E0760FC3EE8DF0504BB5A56B6394FD2972F0DFEE8E8CF53T2u7I" TargetMode="External"/><Relationship Id="rId47" Type="http://schemas.openxmlformats.org/officeDocument/2006/relationships/theme" Target="theme/theme1.xml"/><Relationship Id="rId7" Type="http://schemas.openxmlformats.org/officeDocument/2006/relationships/hyperlink" Target="consultantplus://offline/ref=8600B8D9EC65016749BF3CEB071FD413A0C2152F3B4E8801CE17AFAC84S2u2I" TargetMode="External"/><Relationship Id="rId12" Type="http://schemas.openxmlformats.org/officeDocument/2006/relationships/hyperlink" Target="consultantplus://offline/ref=8600B8D9EC65016749BF3CEB071FD413A0C2152F3B4E8801CE17AFAC8422BFAD148995FE1BEEBD5CS7uBI" TargetMode="External"/><Relationship Id="rId17" Type="http://schemas.openxmlformats.org/officeDocument/2006/relationships/hyperlink" Target="consultantplus://offline/ref=FE06F1DFBA4E0760FC3EE8DF0504BB5A56B6394FD2972F0DFEE8E8CF53T2u7I" TargetMode="External"/><Relationship Id="rId25" Type="http://schemas.openxmlformats.org/officeDocument/2006/relationships/hyperlink" Target="consultantplus://offline/ref=FE06F1DFBA4E0760FC3EE8DF0504BB5A56B6394FD2972F0DFEE8E8CF532717ECF5C573B25C617C6ET2uBI" TargetMode="External"/><Relationship Id="rId33" Type="http://schemas.openxmlformats.org/officeDocument/2006/relationships/hyperlink" Target="consultantplus://offline/ref=FE06F1DFBA4E0760FC3EE8DF0504BB5A56B6394FD2972F0DFEE8E8CF532717ECF5C573B25C617F69T2uEI" TargetMode="External"/><Relationship Id="rId38" Type="http://schemas.openxmlformats.org/officeDocument/2006/relationships/hyperlink" Target="consultantplus://offline/ref=FE06F1DFBA4E0760FC3EE8DF0504BB5A56B6394FD2972F0DFEE8E8CF532717ECF5C573B25C617F69T2uC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600B8D9EC65016749BF3CEB071FD413A0C2152F3B4E8801CE17AFAC8422BFAD148995FE1BEEBE59S7uFI" TargetMode="External"/><Relationship Id="rId20" Type="http://schemas.openxmlformats.org/officeDocument/2006/relationships/hyperlink" Target="consultantplus://offline/ref=FE06F1DFBA4E0760FC3EE8DF0504BB5A56B6394FD2972F0DFEE8E8CF532717ECF5C573B25C617F69T2uEI" TargetMode="External"/><Relationship Id="rId29" Type="http://schemas.openxmlformats.org/officeDocument/2006/relationships/hyperlink" Target="consultantplus://offline/ref=FE06F1DFBA4E0760FC3EE8DF0504BB5A56B6394FD2972F0DFEE8E8CF532717ECF5C573B25C617C6DT2u1I" TargetMode="External"/><Relationship Id="rId41" Type="http://schemas.openxmlformats.org/officeDocument/2006/relationships/hyperlink" Target="consultantplus://offline/ref=FE06F1DFBA4E0760FC3EE8DF0504BB5A56B6394BDA912F0DFEE8E8CF532717ECF5C573B25C617D69T2u9I" TargetMode="External"/><Relationship Id="rId1" Type="http://schemas.openxmlformats.org/officeDocument/2006/relationships/styles" Target="styles.xml"/><Relationship Id="rId6" Type="http://schemas.openxmlformats.org/officeDocument/2006/relationships/hyperlink" Target="consultantplus://offline/ref=8600B8D9EC65016749BF3CEB071FD413A0C2152B33488801CE17AFAC8422BFAD148995FE1BEEBC58S7uFI" TargetMode="External"/><Relationship Id="rId11" Type="http://schemas.openxmlformats.org/officeDocument/2006/relationships/hyperlink" Target="consultantplus://offline/ref=8600B8D9EC65016749BF3CEB071FD413A0C2152F3B4E8801CE17AFAC8422BFAD148995FE1BEEBD5CS7u9I" TargetMode="External"/><Relationship Id="rId24" Type="http://schemas.openxmlformats.org/officeDocument/2006/relationships/hyperlink" Target="consultantplus://offline/ref=FE06F1DFBA4E0760FC3EE8DF0504BB5A56B6394FD2972F0DFEE8E8CF532717ECF5C573B25C617C6ET2uDI" TargetMode="External"/><Relationship Id="rId32" Type="http://schemas.openxmlformats.org/officeDocument/2006/relationships/hyperlink" Target="consultantplus://offline/ref=FE06F1DFBA4E0760FC3EE8DF0504BB5A56B6394FD2972F0DFEE8E8CF532717ECF5C573B25C617F69T2uEI" TargetMode="External"/><Relationship Id="rId37" Type="http://schemas.openxmlformats.org/officeDocument/2006/relationships/hyperlink" Target="consultantplus://offline/ref=FE06F1DFBA4E0760FC3EE8DF0504BB5A56B6394FD2972F0DFEE8E8CF532717ECF5C573B25C617F6BT2uDI" TargetMode="External"/><Relationship Id="rId40" Type="http://schemas.openxmlformats.org/officeDocument/2006/relationships/hyperlink" Target="consultantplus://offline/ref=FE06F1DFBA4E0760FC3EE8DF0504BB5A56B6394FD2972F0DFEE8E8CF532717ECF5C573B25C617F69T2uEI" TargetMode="External"/><Relationship Id="rId45" Type="http://schemas.openxmlformats.org/officeDocument/2006/relationships/hyperlink" Target="consultantplus://offline/ref=FE06F1DFBA4E0760FC3EE8DF0504BB5A56B6394BDA912F0DFEE8E8CF532717ECF5C573B25C617D68T2u0I" TargetMode="External"/><Relationship Id="rId5" Type="http://schemas.openxmlformats.org/officeDocument/2006/relationships/hyperlink" Target="consultantplus://offline/ref=8600B8D9EC65016749BF3CEB071FD413A0C2152F3B4E8801CE17AFAC8422BFAD148995FBS1uFI" TargetMode="External"/><Relationship Id="rId15" Type="http://schemas.openxmlformats.org/officeDocument/2006/relationships/hyperlink" Target="consultantplus://offline/ref=8600B8D9EC65016749BF3CEB071FD413A0C2152F3B4E8801CE17AFAC8422BFAD148995FE1BEEBD5FS7u3I" TargetMode="External"/><Relationship Id="rId23" Type="http://schemas.openxmlformats.org/officeDocument/2006/relationships/hyperlink" Target="consultantplus://offline/ref=FE06F1DFBA4E0760FC3EE8DF0504BB5A56B6394FD2972F0DFEE8E8CF532717ECF5C573B25C617D6ET2u0I" TargetMode="External"/><Relationship Id="rId28" Type="http://schemas.openxmlformats.org/officeDocument/2006/relationships/hyperlink" Target="consultantplus://offline/ref=FE06F1DFBA4E0760FC3EE8DF0504BB5A56B6394FD2972F0DFEE8E8CF532717ECF5C573B25C617C6DT2u1I" TargetMode="External"/><Relationship Id="rId36" Type="http://schemas.openxmlformats.org/officeDocument/2006/relationships/hyperlink" Target="consultantplus://offline/ref=FE06F1DFBA4E0760FC3EE8DF0504BB5A56B6394FD2972F0DFEE8E8CF532717ECF5C573B25C617C6DT2u1I" TargetMode="External"/><Relationship Id="rId10" Type="http://schemas.openxmlformats.org/officeDocument/2006/relationships/hyperlink" Target="consultantplus://offline/ref=8600B8D9EC65016749BF3CEB071FD413A0C2152F3B4E8801CE17AFAC8422BFAD148995FE1BEEBD5CS7uFI" TargetMode="External"/><Relationship Id="rId19" Type="http://schemas.openxmlformats.org/officeDocument/2006/relationships/hyperlink" Target="consultantplus://offline/ref=FE06F1DFBA4E0760FC3EE8DF0504BB5A56B6394FD2972F0DFEE8E8CF532717ECF5C573B25C617F69T2uEI" TargetMode="External"/><Relationship Id="rId31" Type="http://schemas.openxmlformats.org/officeDocument/2006/relationships/hyperlink" Target="consultantplus://offline/ref=FE06F1DFBA4E0760FC3EE8DF0504BB5A56B6394FD2972F0DFEE8E8CF532717ECF5C573B25C617F69T2uCI" TargetMode="External"/><Relationship Id="rId44" Type="http://schemas.openxmlformats.org/officeDocument/2006/relationships/hyperlink" Target="consultantplus://offline/ref=FE06F1DFBA4E0760FC3EE8DF0504BB5A56B6394BDA912F0DFEE8E8CF532717ECF5C573B25C617D68T2u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00B8D9EC65016749BF3CEB071FD413A0C2152F3B4E8801CE17AFAC8422BFAD148995FE1BEEBC5CS7u2I" TargetMode="External"/><Relationship Id="rId14" Type="http://schemas.openxmlformats.org/officeDocument/2006/relationships/hyperlink" Target="consultantplus://offline/ref=8600B8D9EC65016749BF3CEB071FD413A0C2152F3B4E8801CE17AFAC8422BFAD148995FE1BEEBD5FS7u3I" TargetMode="External"/><Relationship Id="rId22" Type="http://schemas.openxmlformats.org/officeDocument/2006/relationships/hyperlink" Target="consultantplus://offline/ref=FE06F1DFBA4E0760FC3EE8DF0504BB5A56B6394FD2972F0DFEE8E8CF532717ECF5C573B25C617C6ET2u0I" TargetMode="External"/><Relationship Id="rId27" Type="http://schemas.openxmlformats.org/officeDocument/2006/relationships/hyperlink" Target="consultantplus://offline/ref=FE06F1DFBA4E0760FC3EE8DF0504BB5A56B6394FD2972F0DFEE8E8CF532717ECF5C573B25C617F69T2u1I" TargetMode="External"/><Relationship Id="rId30" Type="http://schemas.openxmlformats.org/officeDocument/2006/relationships/hyperlink" Target="consultantplus://offline/ref=FE06F1DFBA4E0760FC3EE8DF0504BB5A56B6394FD2972F0DFEE8E8CF532717ECF5C573B25C617F6BT2uDI" TargetMode="External"/><Relationship Id="rId35" Type="http://schemas.openxmlformats.org/officeDocument/2006/relationships/hyperlink" Target="consultantplus://offline/ref=FE06F1DFBA4E0760FC3EE8DF0504BB5A56B6394FD2972F0DFEE8E8CF532717ECF5C573B25C617C6DT2u1I" TargetMode="External"/><Relationship Id="rId43" Type="http://schemas.openxmlformats.org/officeDocument/2006/relationships/hyperlink" Target="consultantplus://offline/ref=FE06F1DFBA4E0760FC3EE8DF0504BB5A56B6394BDA912F0DFEE8E8CF532717ECF5C573B25C617D68T2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32297</Words>
  <Characters>184095</Characters>
  <Application>Microsoft Office Word</Application>
  <DocSecurity>0</DocSecurity>
  <Lines>1534</Lines>
  <Paragraphs>431</Paragraphs>
  <ScaleCrop>false</ScaleCrop>
  <Company/>
  <LinksUpToDate>false</LinksUpToDate>
  <CharactersWithSpaces>215961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Kulakov</dc:creator>
  <cp:lastModifiedBy>Kulakov</cp:lastModifiedBy>
  <cp:revision>1</cp:revision>
  <dcterms:created xsi:type="dcterms:W3CDTF">2018-04-03T08:46:00Z</dcterms:created>
  <dcterms:modified xsi:type="dcterms:W3CDTF">2018-04-03T08:47:00Z</dcterms:modified>
</cp:coreProperties>
</file>